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31BC3" w14:textId="77777777" w:rsidR="0000438E" w:rsidRPr="0000438E" w:rsidRDefault="0000438E" w:rsidP="00B22C32">
      <w:pPr>
        <w:pStyle w:val="Heading1"/>
        <w:spacing w:after="0" w:line="240" w:lineRule="auto"/>
        <w:jc w:val="left"/>
        <w:rPr>
          <w:rFonts w:cstheme="minorHAnsi"/>
          <w:sz w:val="24"/>
          <w:szCs w:val="24"/>
        </w:rPr>
      </w:pPr>
      <w:bookmarkStart w:id="0" w:name="_Toc18394161"/>
    </w:p>
    <w:p w14:paraId="6EB15927" w14:textId="2FB1D2DC" w:rsidR="007F3089" w:rsidRPr="0000438E" w:rsidRDefault="007F3089" w:rsidP="00B22C32">
      <w:pPr>
        <w:pStyle w:val="Heading1"/>
        <w:spacing w:after="0" w:line="240" w:lineRule="auto"/>
        <w:rPr>
          <w:rFonts w:cstheme="minorHAnsi"/>
          <w:sz w:val="28"/>
          <w:szCs w:val="28"/>
          <w:u w:val="none"/>
        </w:rPr>
      </w:pPr>
      <w:r w:rsidRPr="0000438E">
        <w:rPr>
          <w:rFonts w:cstheme="minorHAnsi"/>
          <w:sz w:val="28"/>
          <w:szCs w:val="28"/>
          <w:u w:val="none"/>
        </w:rPr>
        <w:t>Course Policies and Procedures</w:t>
      </w:r>
      <w:bookmarkEnd w:id="0"/>
    </w:p>
    <w:p w14:paraId="28F90E0C" w14:textId="77777777" w:rsidR="002460BF" w:rsidRDefault="002460BF" w:rsidP="00B22C32">
      <w:pPr>
        <w:pStyle w:val="Heading2"/>
        <w:spacing w:after="0" w:line="240" w:lineRule="auto"/>
        <w:rPr>
          <w:rFonts w:cstheme="minorHAnsi"/>
          <w:sz w:val="28"/>
          <w:szCs w:val="28"/>
        </w:rPr>
      </w:pPr>
      <w:bookmarkStart w:id="1" w:name="_Toc18394162"/>
    </w:p>
    <w:p w14:paraId="24B63251" w14:textId="74096F20" w:rsidR="007F3089" w:rsidRPr="0000438E" w:rsidRDefault="007F3089" w:rsidP="00B22C32">
      <w:pPr>
        <w:pStyle w:val="Heading2"/>
        <w:spacing w:after="0" w:line="240" w:lineRule="auto"/>
        <w:rPr>
          <w:rFonts w:cstheme="minorHAnsi"/>
          <w:sz w:val="28"/>
          <w:szCs w:val="28"/>
        </w:rPr>
      </w:pPr>
      <w:r w:rsidRPr="0000438E">
        <w:rPr>
          <w:rFonts w:cstheme="minorHAnsi"/>
          <w:sz w:val="28"/>
          <w:szCs w:val="28"/>
        </w:rPr>
        <w:t>Program Attendance and Missed Class Makeup Policy</w:t>
      </w:r>
      <w:bookmarkEnd w:id="1"/>
    </w:p>
    <w:p w14:paraId="40B14FFB" w14:textId="77777777" w:rsidR="0000438E" w:rsidRDefault="0000438E" w:rsidP="00B22C32">
      <w:pPr>
        <w:spacing w:after="0" w:line="240" w:lineRule="auto"/>
        <w:rPr>
          <w:rFonts w:cstheme="minorHAnsi"/>
          <w:sz w:val="24"/>
          <w:szCs w:val="24"/>
        </w:rPr>
      </w:pPr>
    </w:p>
    <w:p w14:paraId="7CB51EB8" w14:textId="7D081DA0" w:rsidR="007F3089" w:rsidRPr="00286B89" w:rsidRDefault="007F3089" w:rsidP="00B22C32">
      <w:pPr>
        <w:spacing w:after="0" w:line="240" w:lineRule="auto"/>
        <w:rPr>
          <w:rFonts w:cstheme="minorHAnsi"/>
          <w:sz w:val="24"/>
          <w:szCs w:val="24"/>
        </w:rPr>
      </w:pPr>
      <w:r w:rsidRPr="00286B89">
        <w:rPr>
          <w:rFonts w:cstheme="minorHAnsi"/>
          <w:sz w:val="24"/>
          <w:szCs w:val="24"/>
        </w:rPr>
        <w:t xml:space="preserve">A major teaching and learning component of Montana </w:t>
      </w:r>
      <w:r w:rsidR="00F44ABC">
        <w:rPr>
          <w:rFonts w:cstheme="minorHAnsi"/>
          <w:sz w:val="24"/>
          <w:szCs w:val="24"/>
        </w:rPr>
        <w:t xml:space="preserve">Master </w:t>
      </w:r>
      <w:r w:rsidRPr="00286B89">
        <w:rPr>
          <w:rFonts w:cstheme="minorHAnsi"/>
          <w:sz w:val="24"/>
          <w:szCs w:val="24"/>
        </w:rPr>
        <w:t xml:space="preserve">Hunter Program is the dialogue that takes place between students, instructors and the panelists who are involved in presenting the various topics included in the course. The learning </w:t>
      </w:r>
      <w:r w:rsidR="00F44ABC">
        <w:rPr>
          <w:rFonts w:cstheme="minorHAnsi"/>
          <w:sz w:val="24"/>
          <w:szCs w:val="24"/>
        </w:rPr>
        <w:t>and problem</w:t>
      </w:r>
      <w:r w:rsidRPr="00286B89">
        <w:rPr>
          <w:rFonts w:cstheme="minorHAnsi"/>
          <w:sz w:val="24"/>
          <w:szCs w:val="24"/>
        </w:rPr>
        <w:t xml:space="preserve"> solving, including the discovery of creative solutions are integral to each class and are key to our teaching and learning strategies.</w:t>
      </w:r>
    </w:p>
    <w:p w14:paraId="41633424" w14:textId="77777777" w:rsidR="00F44ABC" w:rsidRDefault="00F44ABC" w:rsidP="00B22C32">
      <w:pPr>
        <w:spacing w:after="0" w:line="240" w:lineRule="auto"/>
        <w:rPr>
          <w:rFonts w:cstheme="minorHAnsi"/>
          <w:sz w:val="24"/>
          <w:szCs w:val="24"/>
        </w:rPr>
      </w:pPr>
    </w:p>
    <w:p w14:paraId="4B687C1E" w14:textId="3B6589C6" w:rsidR="007F3089" w:rsidRDefault="007F3089" w:rsidP="00B22C32">
      <w:pPr>
        <w:spacing w:after="0" w:line="240" w:lineRule="auto"/>
        <w:rPr>
          <w:rFonts w:cstheme="minorHAnsi"/>
          <w:sz w:val="24"/>
          <w:szCs w:val="24"/>
        </w:rPr>
      </w:pPr>
      <w:r w:rsidRPr="00286B89">
        <w:rPr>
          <w:rFonts w:cstheme="minorHAnsi"/>
          <w:sz w:val="24"/>
          <w:szCs w:val="24"/>
        </w:rPr>
        <w:t>Therefore, in order to successfully complete the Montana Master Hunter Program a student must attend a minimum of 80% of the scheduled classes (based on classroom hours) and make up any coursework that may be missed via absences from class.</w:t>
      </w:r>
    </w:p>
    <w:p w14:paraId="1BD96DE6" w14:textId="77777777" w:rsidR="0000438E" w:rsidRPr="00286B89" w:rsidRDefault="0000438E" w:rsidP="00B22C32">
      <w:pPr>
        <w:spacing w:after="0" w:line="240" w:lineRule="auto"/>
        <w:rPr>
          <w:rFonts w:cstheme="minorHAnsi"/>
          <w:sz w:val="24"/>
          <w:szCs w:val="24"/>
        </w:rPr>
      </w:pPr>
    </w:p>
    <w:p w14:paraId="026E6DBC" w14:textId="14D73489" w:rsidR="007F3089" w:rsidRDefault="007F3089" w:rsidP="00B22C32">
      <w:pPr>
        <w:spacing w:after="0" w:line="240" w:lineRule="auto"/>
        <w:rPr>
          <w:rFonts w:cstheme="minorHAnsi"/>
          <w:sz w:val="24"/>
          <w:szCs w:val="24"/>
        </w:rPr>
      </w:pPr>
      <w:r w:rsidRPr="00286B89">
        <w:rPr>
          <w:rFonts w:cstheme="minorHAnsi"/>
          <w:sz w:val="24"/>
          <w:szCs w:val="24"/>
        </w:rPr>
        <w:t>Candidates who miss a scheduled class are required to:</w:t>
      </w:r>
    </w:p>
    <w:p w14:paraId="1F073B0C" w14:textId="77777777" w:rsidR="0000438E" w:rsidRPr="00286B89" w:rsidRDefault="0000438E" w:rsidP="00B22C32">
      <w:pPr>
        <w:spacing w:after="0" w:line="240" w:lineRule="auto"/>
        <w:rPr>
          <w:rFonts w:cstheme="minorHAnsi"/>
          <w:sz w:val="24"/>
          <w:szCs w:val="24"/>
        </w:rPr>
      </w:pPr>
    </w:p>
    <w:p w14:paraId="4628587B" w14:textId="77777777" w:rsidR="0000438E" w:rsidRDefault="007F3089" w:rsidP="00B22C32">
      <w:pPr>
        <w:pStyle w:val="ListParagraph"/>
        <w:numPr>
          <w:ilvl w:val="0"/>
          <w:numId w:val="7"/>
        </w:numPr>
        <w:spacing w:after="0" w:line="240" w:lineRule="auto"/>
        <w:rPr>
          <w:rFonts w:cstheme="minorHAnsi"/>
          <w:sz w:val="24"/>
          <w:szCs w:val="24"/>
        </w:rPr>
      </w:pPr>
      <w:r w:rsidRPr="0000438E">
        <w:rPr>
          <w:rFonts w:cstheme="minorHAnsi"/>
          <w:sz w:val="24"/>
          <w:szCs w:val="24"/>
        </w:rPr>
        <w:t>Make great effort to make up the class at an alternate location (if available) in order to have the greatest experience possible in this course.</w:t>
      </w:r>
    </w:p>
    <w:p w14:paraId="59BFAFFD" w14:textId="77777777" w:rsidR="0000438E" w:rsidRDefault="007F3089" w:rsidP="00B22C32">
      <w:pPr>
        <w:pStyle w:val="ListParagraph"/>
        <w:numPr>
          <w:ilvl w:val="0"/>
          <w:numId w:val="7"/>
        </w:numPr>
        <w:spacing w:after="0" w:line="240" w:lineRule="auto"/>
        <w:rPr>
          <w:rFonts w:cstheme="minorHAnsi"/>
          <w:sz w:val="24"/>
          <w:szCs w:val="24"/>
        </w:rPr>
      </w:pPr>
      <w:r w:rsidRPr="0000438E">
        <w:rPr>
          <w:rFonts w:cstheme="minorHAnsi"/>
          <w:sz w:val="24"/>
          <w:szCs w:val="24"/>
        </w:rPr>
        <w:t>If another class is not available, students may fulfill the following alternative make up requirements:</w:t>
      </w:r>
    </w:p>
    <w:p w14:paraId="10958AA1" w14:textId="5674CBEA" w:rsidR="007F3089" w:rsidRPr="0000438E" w:rsidRDefault="007F3089" w:rsidP="00B22C32">
      <w:pPr>
        <w:pStyle w:val="ListParagraph"/>
        <w:numPr>
          <w:ilvl w:val="1"/>
          <w:numId w:val="7"/>
        </w:numPr>
        <w:spacing w:after="0" w:line="240" w:lineRule="auto"/>
        <w:rPr>
          <w:rFonts w:cstheme="minorHAnsi"/>
          <w:sz w:val="24"/>
          <w:szCs w:val="24"/>
        </w:rPr>
      </w:pPr>
      <w:r w:rsidRPr="0000438E">
        <w:rPr>
          <w:rFonts w:cstheme="minorHAnsi"/>
          <w:sz w:val="24"/>
          <w:szCs w:val="24"/>
        </w:rPr>
        <w:t>The materials for each class are available to students via the online portal.</w:t>
      </w:r>
    </w:p>
    <w:p w14:paraId="20F4F63B" w14:textId="5D23B6D6" w:rsidR="006F14CC" w:rsidRPr="006F14CC" w:rsidRDefault="006F14CC" w:rsidP="00B22C32">
      <w:pPr>
        <w:pStyle w:val="ListParagraph"/>
        <w:numPr>
          <w:ilvl w:val="0"/>
          <w:numId w:val="2"/>
        </w:numPr>
        <w:spacing w:after="0" w:line="240" w:lineRule="auto"/>
        <w:rPr>
          <w:rFonts w:cstheme="minorHAnsi"/>
          <w:sz w:val="24"/>
          <w:szCs w:val="24"/>
        </w:rPr>
      </w:pPr>
      <w:r w:rsidRPr="006F14CC">
        <w:rPr>
          <w:rFonts w:cstheme="minorHAnsi"/>
          <w:sz w:val="24"/>
          <w:szCs w:val="24"/>
        </w:rPr>
        <w:t>Review the missed lectures, readings, and videos of the missed class and submit an essay on the subject (</w:t>
      </w:r>
      <w:r w:rsidR="009C4718">
        <w:rPr>
          <w:rFonts w:cstheme="minorHAnsi"/>
          <w:sz w:val="24"/>
          <w:szCs w:val="24"/>
        </w:rPr>
        <w:t>at least</w:t>
      </w:r>
      <w:r w:rsidRPr="006F14CC">
        <w:rPr>
          <w:rFonts w:cstheme="minorHAnsi"/>
          <w:sz w:val="24"/>
          <w:szCs w:val="24"/>
        </w:rPr>
        <w:t xml:space="preserve"> six pages, double-spaced, 12pt</w:t>
      </w:r>
      <w:r w:rsidR="00F44ABC">
        <w:rPr>
          <w:rFonts w:cstheme="minorHAnsi"/>
          <w:sz w:val="24"/>
          <w:szCs w:val="24"/>
        </w:rPr>
        <w:t xml:space="preserve"> font</w:t>
      </w:r>
      <w:r w:rsidRPr="006F14CC">
        <w:rPr>
          <w:rFonts w:cstheme="minorHAnsi"/>
          <w:sz w:val="24"/>
          <w:szCs w:val="24"/>
        </w:rPr>
        <w:t>). Guidelines and specific questions for each class will be available through the online portal.</w:t>
      </w:r>
    </w:p>
    <w:p w14:paraId="32E3AF7D" w14:textId="77777777" w:rsidR="007F3089" w:rsidRPr="00286B89" w:rsidRDefault="007F3089" w:rsidP="00B22C32">
      <w:pPr>
        <w:pStyle w:val="ListParagraph"/>
        <w:numPr>
          <w:ilvl w:val="0"/>
          <w:numId w:val="2"/>
        </w:numPr>
        <w:spacing w:after="0" w:line="240" w:lineRule="auto"/>
        <w:rPr>
          <w:rFonts w:cstheme="minorHAnsi"/>
          <w:sz w:val="24"/>
          <w:szCs w:val="24"/>
        </w:rPr>
      </w:pPr>
      <w:r w:rsidRPr="00286B89">
        <w:rPr>
          <w:rFonts w:cstheme="minorHAnsi"/>
          <w:sz w:val="24"/>
          <w:szCs w:val="24"/>
        </w:rPr>
        <w:t xml:space="preserve">This makeup assignment is due within one week of the date of the missed class. </w:t>
      </w:r>
    </w:p>
    <w:p w14:paraId="63D018F6" w14:textId="77777777" w:rsidR="007F3089" w:rsidRPr="00286B89" w:rsidRDefault="007F3089" w:rsidP="00B22C32">
      <w:pPr>
        <w:pStyle w:val="ListParagraph"/>
        <w:numPr>
          <w:ilvl w:val="0"/>
          <w:numId w:val="2"/>
        </w:numPr>
        <w:spacing w:after="0" w:line="240" w:lineRule="auto"/>
        <w:rPr>
          <w:rFonts w:cstheme="minorHAnsi"/>
          <w:sz w:val="24"/>
          <w:szCs w:val="24"/>
        </w:rPr>
      </w:pPr>
      <w:r w:rsidRPr="00286B89">
        <w:rPr>
          <w:rFonts w:cstheme="minorHAnsi"/>
          <w:sz w:val="24"/>
          <w:szCs w:val="24"/>
        </w:rPr>
        <w:t>Our goal is for you to think creatively and write your paper in a manner that engages the subject and demonstrates that you understand the concepts included in the class materials.</w:t>
      </w:r>
    </w:p>
    <w:p w14:paraId="415A8B4E" w14:textId="77777777" w:rsidR="007F3089" w:rsidRPr="00286B89" w:rsidRDefault="007F3089" w:rsidP="00B22C32">
      <w:pPr>
        <w:pStyle w:val="ListParagraph"/>
        <w:numPr>
          <w:ilvl w:val="0"/>
          <w:numId w:val="2"/>
        </w:numPr>
        <w:spacing w:after="0" w:line="240" w:lineRule="auto"/>
        <w:rPr>
          <w:rFonts w:cstheme="minorHAnsi"/>
          <w:sz w:val="24"/>
          <w:szCs w:val="24"/>
        </w:rPr>
      </w:pPr>
      <w:r w:rsidRPr="00286B89">
        <w:rPr>
          <w:rFonts w:cstheme="minorHAnsi"/>
          <w:sz w:val="24"/>
          <w:szCs w:val="24"/>
        </w:rPr>
        <w:t xml:space="preserve"> You may choose to pose questions related to the subject at hand and then respond to them in your own words. </w:t>
      </w:r>
    </w:p>
    <w:p w14:paraId="499F056E" w14:textId="6801B76F" w:rsidR="007F3089" w:rsidRPr="00286B89" w:rsidRDefault="007F3089" w:rsidP="00B22C32">
      <w:pPr>
        <w:pStyle w:val="ListParagraph"/>
        <w:numPr>
          <w:ilvl w:val="0"/>
          <w:numId w:val="2"/>
        </w:numPr>
        <w:spacing w:after="0" w:line="240" w:lineRule="auto"/>
        <w:rPr>
          <w:rFonts w:cstheme="minorHAnsi"/>
          <w:sz w:val="24"/>
          <w:szCs w:val="24"/>
        </w:rPr>
      </w:pPr>
      <w:r w:rsidRPr="00286B89">
        <w:rPr>
          <w:rFonts w:cstheme="minorHAnsi"/>
          <w:sz w:val="24"/>
          <w:szCs w:val="24"/>
        </w:rPr>
        <w:t>You may also pose a problem</w:t>
      </w:r>
      <w:r w:rsidR="00426409">
        <w:rPr>
          <w:rFonts w:cstheme="minorHAnsi"/>
          <w:sz w:val="24"/>
          <w:szCs w:val="24"/>
        </w:rPr>
        <w:t>-</w:t>
      </w:r>
      <w:r w:rsidRPr="00286B89">
        <w:rPr>
          <w:rFonts w:cstheme="minorHAnsi"/>
          <w:sz w:val="24"/>
          <w:szCs w:val="24"/>
        </w:rPr>
        <w:t>solving scenario on the subject matter and respond to the scenario with your solutions.</w:t>
      </w:r>
    </w:p>
    <w:p w14:paraId="74A01B7C" w14:textId="77777777" w:rsidR="007F3089" w:rsidRPr="00286B89" w:rsidRDefault="007F3089" w:rsidP="00B22C32">
      <w:pPr>
        <w:pStyle w:val="ListParagraph"/>
        <w:numPr>
          <w:ilvl w:val="0"/>
          <w:numId w:val="2"/>
        </w:numPr>
        <w:spacing w:after="0" w:line="240" w:lineRule="auto"/>
        <w:rPr>
          <w:rFonts w:cstheme="minorHAnsi"/>
          <w:sz w:val="24"/>
          <w:szCs w:val="24"/>
        </w:rPr>
      </w:pPr>
      <w:r w:rsidRPr="00286B89">
        <w:rPr>
          <w:rFonts w:cstheme="minorHAnsi"/>
          <w:sz w:val="24"/>
          <w:szCs w:val="24"/>
        </w:rPr>
        <w:t>Do not simply report back on what you have read.</w:t>
      </w:r>
    </w:p>
    <w:p w14:paraId="530127C6" w14:textId="6A08E19A" w:rsidR="002460BF" w:rsidRPr="00D94EA4" w:rsidRDefault="007F3089" w:rsidP="002460BF">
      <w:pPr>
        <w:pStyle w:val="ListParagraph"/>
        <w:numPr>
          <w:ilvl w:val="0"/>
          <w:numId w:val="2"/>
        </w:numPr>
        <w:spacing w:after="0" w:line="240" w:lineRule="auto"/>
        <w:rPr>
          <w:rFonts w:cstheme="minorHAnsi"/>
          <w:sz w:val="24"/>
          <w:szCs w:val="24"/>
        </w:rPr>
      </w:pPr>
      <w:r w:rsidRPr="00286B89">
        <w:rPr>
          <w:rFonts w:cstheme="minorHAnsi"/>
          <w:sz w:val="24"/>
          <w:szCs w:val="24"/>
        </w:rPr>
        <w:t>Think creatively and write creatively . . . as you discuss the topic at hand.  We want to encourage critical thinking and problem solving throughout this course.</w:t>
      </w:r>
      <w:r w:rsidRPr="00286B89">
        <w:rPr>
          <w:rFonts w:cstheme="minorHAnsi"/>
          <w:sz w:val="18"/>
          <w:szCs w:val="18"/>
        </w:rPr>
        <w:tab/>
      </w:r>
      <w:bookmarkStart w:id="2" w:name="_Toc18394163"/>
    </w:p>
    <w:p w14:paraId="6A0170BC" w14:textId="34326092" w:rsidR="002460BF" w:rsidRDefault="002460BF" w:rsidP="002460BF">
      <w:pPr>
        <w:pStyle w:val="Heading2"/>
        <w:spacing w:after="0" w:line="240" w:lineRule="auto"/>
        <w:jc w:val="left"/>
        <w:rPr>
          <w:rFonts w:cstheme="minorHAnsi"/>
          <w:sz w:val="28"/>
          <w:szCs w:val="28"/>
        </w:rPr>
      </w:pPr>
    </w:p>
    <w:p w14:paraId="4437D83C" w14:textId="544EC186" w:rsidR="007F3089" w:rsidRPr="0000438E" w:rsidRDefault="002460BF" w:rsidP="00B22C32">
      <w:pPr>
        <w:pStyle w:val="Heading2"/>
        <w:spacing w:after="0" w:line="240" w:lineRule="auto"/>
        <w:rPr>
          <w:rFonts w:cstheme="minorHAnsi"/>
          <w:sz w:val="28"/>
          <w:szCs w:val="28"/>
        </w:rPr>
      </w:pPr>
      <w:r>
        <w:rPr>
          <w:rFonts w:cstheme="minorHAnsi"/>
          <w:sz w:val="28"/>
          <w:szCs w:val="28"/>
        </w:rPr>
        <w:t>C</w:t>
      </w:r>
      <w:r w:rsidR="007F3089" w:rsidRPr="0000438E">
        <w:rPr>
          <w:rFonts w:cstheme="minorHAnsi"/>
          <w:sz w:val="28"/>
          <w:szCs w:val="28"/>
        </w:rPr>
        <w:t xml:space="preserve">ourse Completion </w:t>
      </w:r>
      <w:r w:rsidR="007F3089" w:rsidRPr="0000438E">
        <w:rPr>
          <w:rStyle w:val="Heading2Char"/>
          <w:rFonts w:cstheme="minorHAnsi"/>
          <w:b/>
          <w:bCs/>
          <w:sz w:val="28"/>
          <w:szCs w:val="28"/>
        </w:rPr>
        <w:t>Requirements</w:t>
      </w:r>
      <w:bookmarkEnd w:id="2"/>
    </w:p>
    <w:p w14:paraId="38192931" w14:textId="77777777" w:rsidR="0000438E" w:rsidRPr="0000438E" w:rsidRDefault="0000438E" w:rsidP="00B22C32">
      <w:pPr>
        <w:spacing w:after="0" w:line="240" w:lineRule="auto"/>
        <w:rPr>
          <w:rFonts w:cstheme="minorHAnsi"/>
          <w:sz w:val="24"/>
          <w:szCs w:val="24"/>
        </w:rPr>
      </w:pPr>
    </w:p>
    <w:p w14:paraId="3FED7B1A" w14:textId="45A52F4B" w:rsidR="0000438E" w:rsidRPr="0000438E" w:rsidRDefault="007F3089" w:rsidP="00B22C32">
      <w:pPr>
        <w:spacing w:after="0" w:line="240" w:lineRule="auto"/>
        <w:rPr>
          <w:rFonts w:cstheme="minorHAnsi"/>
          <w:sz w:val="24"/>
          <w:szCs w:val="24"/>
        </w:rPr>
      </w:pPr>
      <w:r w:rsidRPr="0000438E">
        <w:rPr>
          <w:rFonts w:cstheme="minorHAnsi"/>
          <w:sz w:val="24"/>
          <w:szCs w:val="24"/>
        </w:rPr>
        <w:t>All students must complete the following to graduate and receive certification:</w:t>
      </w:r>
    </w:p>
    <w:p w14:paraId="20E1E250" w14:textId="77777777" w:rsidR="007F3089" w:rsidRPr="00286B89" w:rsidRDefault="007F3089" w:rsidP="00B22C32">
      <w:pPr>
        <w:pStyle w:val="ListParagraph"/>
        <w:numPr>
          <w:ilvl w:val="0"/>
          <w:numId w:val="1"/>
        </w:numPr>
        <w:spacing w:after="0" w:line="240" w:lineRule="auto"/>
        <w:rPr>
          <w:rFonts w:cstheme="minorHAnsi"/>
          <w:sz w:val="24"/>
          <w:szCs w:val="24"/>
        </w:rPr>
      </w:pPr>
      <w:r w:rsidRPr="00286B89">
        <w:rPr>
          <w:rFonts w:cstheme="minorHAnsi"/>
          <w:sz w:val="24"/>
          <w:szCs w:val="24"/>
        </w:rPr>
        <w:t>Attend and participate in at least 80% of class time.</w:t>
      </w:r>
    </w:p>
    <w:p w14:paraId="14B3E2BE" w14:textId="775D7C2E" w:rsidR="007F3089" w:rsidRPr="00286B89" w:rsidRDefault="007F3089" w:rsidP="00B22C32">
      <w:pPr>
        <w:pStyle w:val="ListParagraph"/>
        <w:numPr>
          <w:ilvl w:val="0"/>
          <w:numId w:val="1"/>
        </w:numPr>
        <w:spacing w:after="0" w:line="240" w:lineRule="auto"/>
        <w:rPr>
          <w:rFonts w:cstheme="minorHAnsi"/>
          <w:sz w:val="24"/>
          <w:szCs w:val="24"/>
        </w:rPr>
      </w:pPr>
      <w:r w:rsidRPr="00286B89">
        <w:rPr>
          <w:rFonts w:cstheme="minorHAnsi"/>
          <w:sz w:val="24"/>
          <w:szCs w:val="24"/>
        </w:rPr>
        <w:t xml:space="preserve">Rifle Qualification:  Must place three shots in a 12” target at 250 yards consecutively within six minutes </w:t>
      </w:r>
      <w:r w:rsidR="00D94EA4">
        <w:rPr>
          <w:rFonts w:cstheme="minorHAnsi"/>
          <w:sz w:val="24"/>
          <w:szCs w:val="24"/>
        </w:rPr>
        <w:t xml:space="preserve">using </w:t>
      </w:r>
      <w:r w:rsidR="00F44ABC">
        <w:rPr>
          <w:rFonts w:cstheme="minorHAnsi"/>
          <w:sz w:val="24"/>
          <w:szCs w:val="24"/>
        </w:rPr>
        <w:t>your own</w:t>
      </w:r>
      <w:r w:rsidRPr="00286B89">
        <w:rPr>
          <w:rFonts w:cstheme="minorHAnsi"/>
          <w:sz w:val="24"/>
          <w:szCs w:val="24"/>
        </w:rPr>
        <w:t xml:space="preserve"> personal </w:t>
      </w:r>
      <w:r w:rsidR="0085720E">
        <w:rPr>
          <w:rFonts w:cstheme="minorHAnsi"/>
          <w:sz w:val="24"/>
          <w:szCs w:val="24"/>
        </w:rPr>
        <w:t>hunting</w:t>
      </w:r>
      <w:r w:rsidR="007D34BE">
        <w:rPr>
          <w:rFonts w:cstheme="minorHAnsi"/>
          <w:sz w:val="24"/>
          <w:szCs w:val="24"/>
        </w:rPr>
        <w:t xml:space="preserve"> </w:t>
      </w:r>
      <w:r w:rsidRPr="00286B89">
        <w:rPr>
          <w:rFonts w:cstheme="minorHAnsi"/>
          <w:sz w:val="24"/>
          <w:szCs w:val="24"/>
        </w:rPr>
        <w:t>rifle.</w:t>
      </w:r>
    </w:p>
    <w:p w14:paraId="540E5808" w14:textId="65B71AEC" w:rsidR="007F3089" w:rsidRPr="00286B89" w:rsidRDefault="007F3089" w:rsidP="00B22C32">
      <w:pPr>
        <w:pStyle w:val="ListParagraph"/>
        <w:numPr>
          <w:ilvl w:val="0"/>
          <w:numId w:val="1"/>
        </w:numPr>
        <w:spacing w:after="0" w:line="240" w:lineRule="auto"/>
        <w:rPr>
          <w:rFonts w:cstheme="minorHAnsi"/>
          <w:sz w:val="24"/>
          <w:szCs w:val="24"/>
        </w:rPr>
      </w:pPr>
      <w:r w:rsidRPr="00286B89">
        <w:rPr>
          <w:rFonts w:cstheme="minorHAnsi"/>
          <w:sz w:val="24"/>
          <w:szCs w:val="24"/>
        </w:rPr>
        <w:t>Pass the written final with a score of at least 75%</w:t>
      </w:r>
      <w:r w:rsidR="00F44ABC">
        <w:rPr>
          <w:rFonts w:cstheme="minorHAnsi"/>
          <w:sz w:val="24"/>
          <w:szCs w:val="24"/>
        </w:rPr>
        <w:t xml:space="preserve"> or better.</w:t>
      </w:r>
    </w:p>
    <w:p w14:paraId="033EF7D7" w14:textId="77777777" w:rsidR="00D94EA4" w:rsidRDefault="007F3089" w:rsidP="00E43359">
      <w:pPr>
        <w:pStyle w:val="ListParagraph"/>
        <w:numPr>
          <w:ilvl w:val="0"/>
          <w:numId w:val="1"/>
        </w:numPr>
        <w:spacing w:after="0" w:line="240" w:lineRule="auto"/>
        <w:rPr>
          <w:rFonts w:cstheme="minorHAnsi"/>
          <w:sz w:val="24"/>
          <w:szCs w:val="24"/>
        </w:rPr>
      </w:pPr>
      <w:r w:rsidRPr="00D94EA4">
        <w:rPr>
          <w:rFonts w:cstheme="minorHAnsi"/>
          <w:sz w:val="24"/>
          <w:szCs w:val="24"/>
        </w:rPr>
        <w:lastRenderedPageBreak/>
        <w:t xml:space="preserve">Successfully complete the Land Navigation course utilizing the </w:t>
      </w:r>
      <w:proofErr w:type="spellStart"/>
      <w:r w:rsidRPr="00D94EA4">
        <w:rPr>
          <w:rFonts w:cstheme="minorHAnsi"/>
          <w:sz w:val="24"/>
          <w:szCs w:val="24"/>
        </w:rPr>
        <w:t>OnX</w:t>
      </w:r>
      <w:proofErr w:type="spellEnd"/>
      <w:r w:rsidRPr="00D94EA4">
        <w:rPr>
          <w:rFonts w:cstheme="minorHAnsi"/>
          <w:sz w:val="24"/>
          <w:szCs w:val="24"/>
        </w:rPr>
        <w:t xml:space="preserve"> App.  This is physically rigorous and designed to mimic mountain hunting in Montana.  </w:t>
      </w:r>
    </w:p>
    <w:p w14:paraId="236BF1E5" w14:textId="77777777" w:rsidR="00D94EA4" w:rsidRDefault="00D94EA4" w:rsidP="00E43359">
      <w:pPr>
        <w:pStyle w:val="ListParagraph"/>
        <w:numPr>
          <w:ilvl w:val="0"/>
          <w:numId w:val="1"/>
        </w:numPr>
        <w:spacing w:after="0" w:line="240" w:lineRule="auto"/>
        <w:rPr>
          <w:rFonts w:cstheme="minorHAnsi"/>
          <w:sz w:val="24"/>
          <w:szCs w:val="24"/>
        </w:rPr>
      </w:pPr>
      <w:r>
        <w:rPr>
          <w:rFonts w:cstheme="minorHAnsi"/>
          <w:sz w:val="24"/>
          <w:szCs w:val="24"/>
        </w:rPr>
        <w:t>Successfully complete a Tracking class (Pass/fail)</w:t>
      </w:r>
    </w:p>
    <w:p w14:paraId="44F331CA" w14:textId="47FF2CF1" w:rsidR="007F3089" w:rsidRPr="00D94EA4" w:rsidRDefault="007F3089" w:rsidP="00E43359">
      <w:pPr>
        <w:pStyle w:val="ListParagraph"/>
        <w:numPr>
          <w:ilvl w:val="0"/>
          <w:numId w:val="1"/>
        </w:numPr>
        <w:spacing w:after="0" w:line="240" w:lineRule="auto"/>
        <w:rPr>
          <w:rFonts w:cstheme="minorHAnsi"/>
          <w:sz w:val="24"/>
          <w:szCs w:val="24"/>
        </w:rPr>
      </w:pPr>
      <w:r w:rsidRPr="00D94EA4">
        <w:rPr>
          <w:rFonts w:cstheme="minorHAnsi"/>
          <w:sz w:val="24"/>
          <w:szCs w:val="24"/>
        </w:rPr>
        <w:t xml:space="preserve">Maintain appropriate attitude and behavior as defined by our Community Engagement Policy.  </w:t>
      </w:r>
    </w:p>
    <w:p w14:paraId="1D5E398C" w14:textId="6DE43B8C" w:rsidR="007F3089" w:rsidRPr="00F44ABC" w:rsidRDefault="007F3089" w:rsidP="00F44ABC">
      <w:pPr>
        <w:pStyle w:val="ListParagraph"/>
        <w:numPr>
          <w:ilvl w:val="0"/>
          <w:numId w:val="1"/>
        </w:numPr>
        <w:spacing w:after="0" w:line="240" w:lineRule="auto"/>
        <w:rPr>
          <w:rFonts w:cstheme="minorHAnsi"/>
          <w:sz w:val="24"/>
          <w:szCs w:val="24"/>
        </w:rPr>
      </w:pPr>
      <w:r w:rsidRPr="00286B89">
        <w:rPr>
          <w:rFonts w:cstheme="minorHAnsi"/>
          <w:sz w:val="24"/>
          <w:szCs w:val="24"/>
        </w:rPr>
        <w:t>Attend and participate in the Land Owner Panel.</w:t>
      </w:r>
    </w:p>
    <w:p w14:paraId="6B3E4FD1" w14:textId="1D027AE5" w:rsidR="007F3089" w:rsidRPr="00D94EA4" w:rsidRDefault="007F3089" w:rsidP="00E47454">
      <w:pPr>
        <w:pStyle w:val="ListParagraph"/>
        <w:numPr>
          <w:ilvl w:val="0"/>
          <w:numId w:val="1"/>
        </w:numPr>
        <w:spacing w:after="0" w:line="240" w:lineRule="auto"/>
        <w:rPr>
          <w:rFonts w:cstheme="minorHAnsi"/>
          <w:bCs/>
          <w:sz w:val="24"/>
          <w:szCs w:val="24"/>
        </w:rPr>
      </w:pPr>
      <w:r w:rsidRPr="00D94EA4">
        <w:rPr>
          <w:rFonts w:cstheme="minorHAnsi"/>
          <w:sz w:val="24"/>
          <w:szCs w:val="24"/>
        </w:rPr>
        <w:t>Complete the Montana Fish, Wildlife and Parks:  Hunter-Landowner Stewardship Project</w:t>
      </w:r>
      <w:r w:rsidR="006F14CC" w:rsidRPr="00D94EA4">
        <w:rPr>
          <w:rFonts w:cstheme="minorHAnsi"/>
          <w:sz w:val="24"/>
          <w:szCs w:val="24"/>
        </w:rPr>
        <w:t xml:space="preserve"> prior to the </w:t>
      </w:r>
      <w:proofErr w:type="gramStart"/>
      <w:r w:rsidR="006F14CC" w:rsidRPr="00D94EA4">
        <w:rPr>
          <w:rFonts w:cstheme="minorHAnsi"/>
          <w:sz w:val="24"/>
          <w:szCs w:val="24"/>
        </w:rPr>
        <w:t>Land Owner</w:t>
      </w:r>
      <w:proofErr w:type="gramEnd"/>
      <w:r w:rsidR="006F14CC" w:rsidRPr="00D94EA4">
        <w:rPr>
          <w:rFonts w:cstheme="minorHAnsi"/>
          <w:sz w:val="24"/>
          <w:szCs w:val="24"/>
        </w:rPr>
        <w:t xml:space="preserve"> Panel. </w:t>
      </w:r>
    </w:p>
    <w:p w14:paraId="0331650F" w14:textId="6CA7919D" w:rsidR="00D94EA4" w:rsidRPr="00D94EA4" w:rsidRDefault="00D94EA4" w:rsidP="00E47454">
      <w:pPr>
        <w:pStyle w:val="ListParagraph"/>
        <w:numPr>
          <w:ilvl w:val="0"/>
          <w:numId w:val="1"/>
        </w:numPr>
        <w:spacing w:after="0" w:line="240" w:lineRule="auto"/>
        <w:rPr>
          <w:rFonts w:cstheme="minorHAnsi"/>
          <w:bCs/>
          <w:sz w:val="24"/>
          <w:szCs w:val="24"/>
        </w:rPr>
      </w:pPr>
      <w:r>
        <w:rPr>
          <w:rFonts w:cstheme="minorHAnsi"/>
          <w:sz w:val="24"/>
          <w:szCs w:val="24"/>
        </w:rPr>
        <w:t>Complete all on-line coursework and other assignments.</w:t>
      </w:r>
    </w:p>
    <w:p w14:paraId="3DF2ADF5" w14:textId="77777777" w:rsidR="00004C33" w:rsidRPr="002460BF" w:rsidRDefault="00004C33" w:rsidP="002460BF">
      <w:pPr>
        <w:spacing w:after="0" w:line="240" w:lineRule="auto"/>
        <w:rPr>
          <w:rFonts w:cstheme="minorHAnsi"/>
          <w:bCs/>
          <w:sz w:val="24"/>
          <w:szCs w:val="24"/>
        </w:rPr>
      </w:pPr>
    </w:p>
    <w:p w14:paraId="66A4DE61" w14:textId="106DB5C5" w:rsidR="002460BF" w:rsidRDefault="002460BF" w:rsidP="002460BF">
      <w:pPr>
        <w:spacing w:after="0" w:line="240" w:lineRule="auto"/>
        <w:rPr>
          <w:rFonts w:cstheme="minorHAnsi"/>
          <w:bCs/>
          <w:sz w:val="24"/>
          <w:szCs w:val="24"/>
        </w:rPr>
      </w:pPr>
    </w:p>
    <w:p w14:paraId="77F8DB28" w14:textId="77777777" w:rsidR="002460BF" w:rsidRPr="0000438E" w:rsidRDefault="002460BF" w:rsidP="002460BF">
      <w:pPr>
        <w:pStyle w:val="Heading2"/>
        <w:spacing w:after="0" w:line="240" w:lineRule="auto"/>
        <w:rPr>
          <w:rFonts w:cstheme="minorHAnsi"/>
          <w:sz w:val="28"/>
          <w:szCs w:val="28"/>
        </w:rPr>
      </w:pPr>
      <w:bookmarkStart w:id="3" w:name="_Toc18394166"/>
      <w:r w:rsidRPr="0000438E">
        <w:rPr>
          <w:rFonts w:cstheme="minorHAnsi"/>
          <w:sz w:val="28"/>
          <w:szCs w:val="28"/>
        </w:rPr>
        <w:t>Course Digital Components</w:t>
      </w:r>
      <w:bookmarkEnd w:id="3"/>
    </w:p>
    <w:p w14:paraId="20FC96E1" w14:textId="77777777" w:rsidR="002460BF" w:rsidRDefault="002460BF" w:rsidP="002460BF">
      <w:pPr>
        <w:spacing w:after="0" w:line="240" w:lineRule="auto"/>
        <w:rPr>
          <w:rFonts w:cstheme="minorHAnsi"/>
          <w:b/>
          <w:sz w:val="24"/>
          <w:szCs w:val="24"/>
        </w:rPr>
      </w:pPr>
    </w:p>
    <w:p w14:paraId="1534E745" w14:textId="77777777" w:rsidR="002460BF" w:rsidRPr="0000438E" w:rsidRDefault="002460BF" w:rsidP="002460BF">
      <w:pPr>
        <w:spacing w:after="0" w:line="240" w:lineRule="auto"/>
        <w:rPr>
          <w:rFonts w:cstheme="minorHAnsi"/>
          <w:b/>
          <w:sz w:val="24"/>
          <w:szCs w:val="24"/>
        </w:rPr>
      </w:pPr>
      <w:r w:rsidRPr="0000438E">
        <w:rPr>
          <w:rFonts w:cstheme="minorHAnsi"/>
          <w:b/>
          <w:sz w:val="24"/>
          <w:szCs w:val="24"/>
        </w:rPr>
        <w:t>Online Classroom</w:t>
      </w:r>
    </w:p>
    <w:p w14:paraId="2998F804" w14:textId="3FC9305E" w:rsidR="002460BF" w:rsidRDefault="002460BF" w:rsidP="002460BF">
      <w:pPr>
        <w:spacing w:after="0" w:line="240" w:lineRule="auto"/>
        <w:ind w:left="720"/>
        <w:rPr>
          <w:rFonts w:cstheme="minorHAnsi"/>
          <w:bCs/>
          <w:sz w:val="24"/>
          <w:szCs w:val="24"/>
        </w:rPr>
      </w:pPr>
      <w:r>
        <w:rPr>
          <w:rFonts w:cstheme="minorHAnsi"/>
          <w:bCs/>
          <w:sz w:val="24"/>
          <w:szCs w:val="24"/>
        </w:rPr>
        <w:t>The online classroom is hosted on The Roundup, One Montana’s Learning Management System. Once accepted into the program, students will be sent an email with registration and access information</w:t>
      </w:r>
      <w:r w:rsidR="00D94EA4">
        <w:rPr>
          <w:rFonts w:cstheme="minorHAnsi"/>
          <w:bCs/>
          <w:sz w:val="24"/>
          <w:szCs w:val="24"/>
        </w:rPr>
        <w:t xml:space="preserve"> roughly 2 weeks before the start of class.</w:t>
      </w:r>
      <w:r>
        <w:rPr>
          <w:rFonts w:cstheme="minorHAnsi"/>
          <w:bCs/>
          <w:sz w:val="24"/>
          <w:szCs w:val="24"/>
        </w:rPr>
        <w:t xml:space="preserve"> Students will </w:t>
      </w:r>
      <w:r w:rsidR="00D94EA4">
        <w:rPr>
          <w:rFonts w:cstheme="minorHAnsi"/>
          <w:bCs/>
          <w:sz w:val="24"/>
          <w:szCs w:val="24"/>
        </w:rPr>
        <w:t xml:space="preserve">be required to pay for the class before receiving access to the </w:t>
      </w:r>
      <w:r>
        <w:rPr>
          <w:rFonts w:cstheme="minorHAnsi"/>
          <w:bCs/>
          <w:sz w:val="24"/>
          <w:szCs w:val="24"/>
        </w:rPr>
        <w:t xml:space="preserve">online platform. </w:t>
      </w:r>
    </w:p>
    <w:p w14:paraId="6C6F82E6" w14:textId="77777777" w:rsidR="002460BF" w:rsidRPr="00765E6D" w:rsidRDefault="002460BF" w:rsidP="002460BF">
      <w:pPr>
        <w:spacing w:after="0" w:line="240" w:lineRule="auto"/>
        <w:ind w:left="720"/>
        <w:rPr>
          <w:rFonts w:cstheme="minorHAnsi"/>
          <w:bCs/>
          <w:sz w:val="24"/>
          <w:szCs w:val="24"/>
        </w:rPr>
      </w:pPr>
    </w:p>
    <w:p w14:paraId="0CFD9C68" w14:textId="221F9064" w:rsidR="002460BF" w:rsidRDefault="002460BF" w:rsidP="002460BF">
      <w:pPr>
        <w:spacing w:after="0" w:line="240" w:lineRule="auto"/>
        <w:ind w:left="720"/>
        <w:rPr>
          <w:rFonts w:cstheme="minorHAnsi"/>
          <w:bCs/>
          <w:sz w:val="24"/>
          <w:szCs w:val="24"/>
        </w:rPr>
      </w:pPr>
      <w:r>
        <w:rPr>
          <w:rFonts w:cstheme="minorHAnsi"/>
          <w:bCs/>
          <w:sz w:val="24"/>
          <w:szCs w:val="24"/>
        </w:rPr>
        <w:t>Students will be required to complete the modules for each class prior to the class. The modules include weekly reading assignments and</w:t>
      </w:r>
      <w:r w:rsidR="00D94EA4">
        <w:rPr>
          <w:rFonts w:cstheme="minorHAnsi"/>
          <w:bCs/>
          <w:sz w:val="24"/>
          <w:szCs w:val="24"/>
        </w:rPr>
        <w:t xml:space="preserve"> non-graded</w:t>
      </w:r>
      <w:r>
        <w:rPr>
          <w:rFonts w:cstheme="minorHAnsi"/>
          <w:bCs/>
          <w:sz w:val="24"/>
          <w:szCs w:val="24"/>
        </w:rPr>
        <w:t xml:space="preserve"> quizzes. </w:t>
      </w:r>
    </w:p>
    <w:p w14:paraId="7865F627" w14:textId="77777777" w:rsidR="002460BF" w:rsidRDefault="002460BF" w:rsidP="002460BF">
      <w:pPr>
        <w:spacing w:after="0" w:line="240" w:lineRule="auto"/>
        <w:rPr>
          <w:rFonts w:cstheme="minorHAnsi"/>
          <w:b/>
          <w:sz w:val="24"/>
          <w:szCs w:val="24"/>
        </w:rPr>
      </w:pPr>
    </w:p>
    <w:p w14:paraId="7AA13518" w14:textId="77777777" w:rsidR="002460BF" w:rsidRPr="0000438E" w:rsidRDefault="002460BF" w:rsidP="002460BF">
      <w:pPr>
        <w:spacing w:after="0" w:line="240" w:lineRule="auto"/>
        <w:rPr>
          <w:rFonts w:cstheme="minorHAnsi"/>
          <w:b/>
          <w:sz w:val="24"/>
          <w:szCs w:val="24"/>
        </w:rPr>
      </w:pPr>
      <w:r w:rsidRPr="0000438E">
        <w:rPr>
          <w:rFonts w:cstheme="minorHAnsi"/>
          <w:b/>
          <w:sz w:val="24"/>
          <w:szCs w:val="24"/>
        </w:rPr>
        <w:t>Smart Phone App</w:t>
      </w:r>
    </w:p>
    <w:p w14:paraId="157ECE89" w14:textId="5D55C4A2" w:rsidR="002460BF" w:rsidRDefault="002460BF" w:rsidP="002460BF">
      <w:pPr>
        <w:spacing w:after="0" w:line="240" w:lineRule="auto"/>
        <w:ind w:left="720"/>
        <w:rPr>
          <w:rFonts w:cstheme="minorHAnsi"/>
          <w:bCs/>
          <w:sz w:val="24"/>
          <w:szCs w:val="24"/>
        </w:rPr>
      </w:pPr>
      <w:r w:rsidRPr="00EC55AA">
        <w:rPr>
          <w:rFonts w:cstheme="minorHAnsi"/>
          <w:bCs/>
          <w:sz w:val="24"/>
          <w:szCs w:val="24"/>
        </w:rPr>
        <w:t xml:space="preserve">A paid app from </w:t>
      </w:r>
      <w:proofErr w:type="spellStart"/>
      <w:r w:rsidRPr="00EC55AA">
        <w:rPr>
          <w:rFonts w:cstheme="minorHAnsi"/>
          <w:bCs/>
          <w:sz w:val="24"/>
          <w:szCs w:val="24"/>
        </w:rPr>
        <w:t>OnX</w:t>
      </w:r>
      <w:proofErr w:type="spellEnd"/>
      <w:r w:rsidRPr="00EC55AA">
        <w:rPr>
          <w:rFonts w:cstheme="minorHAnsi"/>
          <w:bCs/>
          <w:sz w:val="24"/>
          <w:szCs w:val="24"/>
        </w:rPr>
        <w:t xml:space="preserve"> Maps will be provided to each student. Proficiency in this vital tool will be required to complete the program. Students are </w:t>
      </w:r>
      <w:r>
        <w:rPr>
          <w:rFonts w:cstheme="minorHAnsi"/>
          <w:bCs/>
          <w:sz w:val="24"/>
          <w:szCs w:val="24"/>
        </w:rPr>
        <w:t xml:space="preserve">required to have their own smartphone and </w:t>
      </w:r>
      <w:r w:rsidRPr="00EC55AA">
        <w:rPr>
          <w:rFonts w:cstheme="minorHAnsi"/>
          <w:bCs/>
          <w:sz w:val="24"/>
          <w:szCs w:val="24"/>
        </w:rPr>
        <w:t xml:space="preserve">expected to familiarize themselves with their smart phone and app and be able to navigate the course with it.  </w:t>
      </w:r>
    </w:p>
    <w:p w14:paraId="5BE313AB" w14:textId="31765D71" w:rsidR="002460BF" w:rsidRDefault="002460BF" w:rsidP="002460BF">
      <w:pPr>
        <w:spacing w:after="0" w:line="240" w:lineRule="auto"/>
        <w:rPr>
          <w:rFonts w:cstheme="minorHAnsi"/>
          <w:bCs/>
          <w:sz w:val="24"/>
          <w:szCs w:val="24"/>
        </w:rPr>
      </w:pPr>
    </w:p>
    <w:p w14:paraId="1698E3AA" w14:textId="77777777" w:rsidR="002460BF" w:rsidRPr="002460BF" w:rsidRDefault="002460BF" w:rsidP="002460BF">
      <w:pPr>
        <w:spacing w:after="0" w:line="240" w:lineRule="auto"/>
        <w:rPr>
          <w:rFonts w:cstheme="minorHAnsi"/>
          <w:bCs/>
          <w:sz w:val="24"/>
          <w:szCs w:val="24"/>
        </w:rPr>
      </w:pPr>
    </w:p>
    <w:p w14:paraId="5E43283D" w14:textId="77777777" w:rsidR="007F3089" w:rsidRPr="0000438E" w:rsidRDefault="007F3089" w:rsidP="00B22C32">
      <w:pPr>
        <w:spacing w:after="0" w:line="240" w:lineRule="auto"/>
        <w:jc w:val="center"/>
        <w:rPr>
          <w:rFonts w:cstheme="minorHAnsi"/>
          <w:b/>
          <w:bCs/>
          <w:sz w:val="28"/>
          <w:szCs w:val="28"/>
        </w:rPr>
      </w:pPr>
      <w:r w:rsidRPr="0000438E">
        <w:rPr>
          <w:rFonts w:cstheme="minorHAnsi"/>
          <w:b/>
          <w:bCs/>
          <w:sz w:val="28"/>
          <w:szCs w:val="28"/>
        </w:rPr>
        <w:t>Course Material Distribution</w:t>
      </w:r>
    </w:p>
    <w:p w14:paraId="3D15246D" w14:textId="77777777" w:rsidR="0000438E" w:rsidRDefault="0000438E" w:rsidP="00B22C32">
      <w:pPr>
        <w:spacing w:after="0" w:line="240" w:lineRule="auto"/>
        <w:rPr>
          <w:rFonts w:cstheme="minorHAnsi"/>
          <w:sz w:val="24"/>
          <w:szCs w:val="24"/>
        </w:rPr>
      </w:pPr>
    </w:p>
    <w:p w14:paraId="64153851" w14:textId="0C071D63" w:rsidR="002460BF" w:rsidRPr="004E036E" w:rsidRDefault="007F3089" w:rsidP="004E036E">
      <w:pPr>
        <w:spacing w:after="0" w:line="240" w:lineRule="auto"/>
        <w:rPr>
          <w:rFonts w:cstheme="minorHAnsi"/>
          <w:sz w:val="24"/>
          <w:szCs w:val="24"/>
        </w:rPr>
      </w:pPr>
      <w:r w:rsidRPr="00331A2B">
        <w:rPr>
          <w:rFonts w:cstheme="minorHAnsi"/>
          <w:sz w:val="24"/>
          <w:szCs w:val="24"/>
        </w:rPr>
        <w:t>All presentations, handouts</w:t>
      </w:r>
      <w:r>
        <w:rPr>
          <w:rFonts w:cstheme="minorHAnsi"/>
          <w:sz w:val="24"/>
          <w:szCs w:val="24"/>
        </w:rPr>
        <w:t>,</w:t>
      </w:r>
      <w:r w:rsidRPr="00331A2B">
        <w:rPr>
          <w:rFonts w:cstheme="minorHAnsi"/>
          <w:sz w:val="24"/>
          <w:szCs w:val="24"/>
        </w:rPr>
        <w:t xml:space="preserve"> and materials are protected and not for public distribution.</w:t>
      </w:r>
      <w:r>
        <w:rPr>
          <w:rFonts w:cstheme="minorHAnsi"/>
          <w:sz w:val="24"/>
          <w:szCs w:val="24"/>
        </w:rPr>
        <w:t xml:space="preserve">  Recordings and screenshots of the online classroom are not allowed.  This includes original material of instructors, One Montana, and the Master Hunter Program.</w:t>
      </w:r>
      <w:bookmarkStart w:id="4" w:name="_Toc18394165"/>
    </w:p>
    <w:p w14:paraId="74BDABF0" w14:textId="77777777" w:rsidR="004E036E" w:rsidRPr="004E036E" w:rsidRDefault="004E036E" w:rsidP="004E036E"/>
    <w:p w14:paraId="63E82013" w14:textId="77777777" w:rsidR="004E036E" w:rsidRPr="0000438E" w:rsidRDefault="004E036E" w:rsidP="004E036E">
      <w:pPr>
        <w:pStyle w:val="Heading2"/>
        <w:spacing w:after="0" w:line="240" w:lineRule="auto"/>
        <w:rPr>
          <w:sz w:val="28"/>
          <w:szCs w:val="28"/>
        </w:rPr>
      </w:pPr>
      <w:bookmarkStart w:id="5" w:name="_Toc18394167"/>
      <w:r w:rsidRPr="0000438E">
        <w:rPr>
          <w:sz w:val="28"/>
          <w:szCs w:val="28"/>
        </w:rPr>
        <w:t>One Montana’s Community Engagement Policy</w:t>
      </w:r>
      <w:bookmarkEnd w:id="5"/>
    </w:p>
    <w:p w14:paraId="5B2359EF" w14:textId="77777777" w:rsidR="004E036E" w:rsidRDefault="004E036E" w:rsidP="004E036E">
      <w:pPr>
        <w:spacing w:after="0" w:line="240" w:lineRule="auto"/>
        <w:rPr>
          <w:rFonts w:cstheme="minorHAnsi"/>
          <w:bCs/>
          <w:sz w:val="24"/>
          <w:szCs w:val="24"/>
        </w:rPr>
      </w:pPr>
    </w:p>
    <w:p w14:paraId="763E0847" w14:textId="77777777" w:rsidR="004E036E" w:rsidRPr="00286B89" w:rsidRDefault="004E036E" w:rsidP="004E036E">
      <w:pPr>
        <w:spacing w:after="0" w:line="240" w:lineRule="auto"/>
        <w:rPr>
          <w:rFonts w:cstheme="minorHAnsi"/>
          <w:bCs/>
          <w:sz w:val="24"/>
          <w:szCs w:val="24"/>
        </w:rPr>
      </w:pPr>
      <w:r w:rsidRPr="00286B89">
        <w:rPr>
          <w:rFonts w:cstheme="minorHAnsi"/>
          <w:bCs/>
          <w:sz w:val="24"/>
          <w:szCs w:val="24"/>
        </w:rPr>
        <w:t>One Montana works to create a sustainable and resilient Montana by connecting rural and urban</w:t>
      </w:r>
    </w:p>
    <w:p w14:paraId="44D07F8F" w14:textId="77777777" w:rsidR="004E036E" w:rsidRPr="00286B89" w:rsidRDefault="004E036E" w:rsidP="004E036E">
      <w:pPr>
        <w:spacing w:after="0" w:line="240" w:lineRule="auto"/>
        <w:rPr>
          <w:rFonts w:cstheme="minorHAnsi"/>
          <w:bCs/>
          <w:sz w:val="24"/>
          <w:szCs w:val="24"/>
        </w:rPr>
      </w:pPr>
      <w:r w:rsidRPr="00286B89">
        <w:rPr>
          <w:rFonts w:cstheme="minorHAnsi"/>
          <w:bCs/>
          <w:sz w:val="24"/>
          <w:szCs w:val="24"/>
        </w:rPr>
        <w:t>communities. We do this by working with diverse stakeholders to identify and resolve challenging</w:t>
      </w:r>
    </w:p>
    <w:p w14:paraId="0DBA5CDB" w14:textId="77777777" w:rsidR="004E036E" w:rsidRPr="00286B89" w:rsidRDefault="004E036E" w:rsidP="004E036E">
      <w:pPr>
        <w:spacing w:after="0" w:line="240" w:lineRule="auto"/>
        <w:rPr>
          <w:rFonts w:cstheme="minorHAnsi"/>
          <w:bCs/>
          <w:sz w:val="24"/>
          <w:szCs w:val="24"/>
        </w:rPr>
      </w:pPr>
      <w:r w:rsidRPr="00286B89">
        <w:rPr>
          <w:rFonts w:cstheme="minorHAnsi"/>
          <w:bCs/>
          <w:sz w:val="24"/>
          <w:szCs w:val="24"/>
        </w:rPr>
        <w:t>social, economic and environmental issues that impact our state’s diverse communities. One Montana</w:t>
      </w:r>
    </w:p>
    <w:p w14:paraId="4188F11C" w14:textId="77777777" w:rsidR="004E036E" w:rsidRPr="00286B89" w:rsidRDefault="004E036E" w:rsidP="004E036E">
      <w:pPr>
        <w:spacing w:after="0" w:line="240" w:lineRule="auto"/>
        <w:rPr>
          <w:rFonts w:cstheme="minorHAnsi"/>
          <w:bCs/>
          <w:sz w:val="24"/>
          <w:szCs w:val="24"/>
        </w:rPr>
      </w:pPr>
      <w:r w:rsidRPr="00286B89">
        <w:rPr>
          <w:rFonts w:cstheme="minorHAnsi"/>
          <w:bCs/>
          <w:sz w:val="24"/>
          <w:szCs w:val="24"/>
        </w:rPr>
        <w:t>prides itself on developing creative solutions to solve challenges for the communities and audiences</w:t>
      </w:r>
    </w:p>
    <w:p w14:paraId="3D9697D0" w14:textId="77777777" w:rsidR="004E036E" w:rsidRDefault="004E036E" w:rsidP="004E036E">
      <w:pPr>
        <w:spacing w:after="0" w:line="240" w:lineRule="auto"/>
        <w:rPr>
          <w:rFonts w:cstheme="minorHAnsi"/>
          <w:bCs/>
          <w:sz w:val="24"/>
          <w:szCs w:val="24"/>
        </w:rPr>
      </w:pPr>
      <w:r w:rsidRPr="00286B89">
        <w:rPr>
          <w:rFonts w:cstheme="minorHAnsi"/>
          <w:bCs/>
          <w:sz w:val="24"/>
          <w:szCs w:val="24"/>
        </w:rPr>
        <w:t>we work with. And we strive to stay consistent with this same culture in all of our programs.</w:t>
      </w:r>
    </w:p>
    <w:p w14:paraId="554ADBD4" w14:textId="77777777" w:rsidR="004E036E" w:rsidRPr="00286B89" w:rsidRDefault="004E036E" w:rsidP="004E036E">
      <w:pPr>
        <w:spacing w:after="0" w:line="240" w:lineRule="auto"/>
        <w:rPr>
          <w:rFonts w:cstheme="minorHAnsi"/>
          <w:bCs/>
          <w:sz w:val="24"/>
          <w:szCs w:val="24"/>
        </w:rPr>
      </w:pPr>
    </w:p>
    <w:p w14:paraId="33E048FB" w14:textId="77777777" w:rsidR="004E036E" w:rsidRPr="00286B89" w:rsidRDefault="004E036E" w:rsidP="004E036E">
      <w:pPr>
        <w:spacing w:after="0" w:line="240" w:lineRule="auto"/>
        <w:rPr>
          <w:rFonts w:cstheme="minorHAnsi"/>
          <w:bCs/>
          <w:sz w:val="24"/>
          <w:szCs w:val="24"/>
        </w:rPr>
      </w:pPr>
      <w:r w:rsidRPr="00286B89">
        <w:rPr>
          <w:rFonts w:cstheme="minorHAnsi"/>
          <w:bCs/>
          <w:sz w:val="24"/>
          <w:szCs w:val="24"/>
        </w:rPr>
        <w:t>The requirements and policies for this class are meant to coincide with One Montana’s Core Values:</w:t>
      </w:r>
    </w:p>
    <w:p w14:paraId="3E5C8D6A" w14:textId="77777777" w:rsidR="004E036E" w:rsidRPr="00286B89" w:rsidRDefault="004E036E" w:rsidP="004E036E">
      <w:pPr>
        <w:pStyle w:val="ListParagraph"/>
        <w:numPr>
          <w:ilvl w:val="0"/>
          <w:numId w:val="3"/>
        </w:numPr>
        <w:spacing w:after="0" w:line="240" w:lineRule="auto"/>
        <w:rPr>
          <w:rFonts w:cstheme="minorHAnsi"/>
          <w:bCs/>
          <w:sz w:val="24"/>
          <w:szCs w:val="24"/>
        </w:rPr>
      </w:pPr>
      <w:r w:rsidRPr="00286B89">
        <w:rPr>
          <w:rFonts w:cstheme="minorHAnsi"/>
          <w:bCs/>
          <w:sz w:val="24"/>
          <w:szCs w:val="24"/>
        </w:rPr>
        <w:t>Collaboration - we are better together, and the complex issues facing this state require all of us</w:t>
      </w:r>
    </w:p>
    <w:p w14:paraId="7FA9F93D" w14:textId="77777777" w:rsidR="004E036E" w:rsidRPr="00286B89" w:rsidRDefault="004E036E" w:rsidP="004E036E">
      <w:pPr>
        <w:pStyle w:val="ListParagraph"/>
        <w:numPr>
          <w:ilvl w:val="0"/>
          <w:numId w:val="3"/>
        </w:numPr>
        <w:spacing w:after="0" w:line="240" w:lineRule="auto"/>
        <w:rPr>
          <w:rFonts w:cstheme="minorHAnsi"/>
          <w:bCs/>
          <w:sz w:val="24"/>
          <w:szCs w:val="24"/>
        </w:rPr>
      </w:pPr>
      <w:r w:rsidRPr="00286B89">
        <w:rPr>
          <w:rFonts w:cstheme="minorHAnsi"/>
          <w:bCs/>
          <w:sz w:val="24"/>
          <w:szCs w:val="24"/>
        </w:rPr>
        <w:t>Partnership – we recognize our reliance on strong operating partners to assist in the execution of programs to create impact</w:t>
      </w:r>
    </w:p>
    <w:p w14:paraId="36CBA248" w14:textId="77777777" w:rsidR="004E036E" w:rsidRPr="00286B89" w:rsidRDefault="004E036E" w:rsidP="004E036E">
      <w:pPr>
        <w:pStyle w:val="ListParagraph"/>
        <w:numPr>
          <w:ilvl w:val="0"/>
          <w:numId w:val="4"/>
        </w:numPr>
        <w:spacing w:after="0" w:line="240" w:lineRule="auto"/>
        <w:rPr>
          <w:rFonts w:cstheme="minorHAnsi"/>
          <w:bCs/>
          <w:sz w:val="24"/>
          <w:szCs w:val="24"/>
        </w:rPr>
      </w:pPr>
      <w:r w:rsidRPr="00286B89">
        <w:rPr>
          <w:rFonts w:cstheme="minorHAnsi"/>
          <w:bCs/>
          <w:sz w:val="24"/>
          <w:szCs w:val="24"/>
        </w:rPr>
        <w:lastRenderedPageBreak/>
        <w:t>Evidence- based - we focus on needs identified from objective fact and whose solutions are quantifiable and measurable</w:t>
      </w:r>
    </w:p>
    <w:p w14:paraId="3D1D6738" w14:textId="77777777" w:rsidR="004E036E" w:rsidRPr="00286B89" w:rsidRDefault="004E036E" w:rsidP="004E036E">
      <w:pPr>
        <w:pStyle w:val="ListParagraph"/>
        <w:numPr>
          <w:ilvl w:val="0"/>
          <w:numId w:val="4"/>
        </w:numPr>
        <w:spacing w:after="0" w:line="240" w:lineRule="auto"/>
        <w:rPr>
          <w:rFonts w:cstheme="minorHAnsi"/>
          <w:bCs/>
          <w:sz w:val="24"/>
          <w:szCs w:val="24"/>
        </w:rPr>
      </w:pPr>
      <w:r w:rsidRPr="00286B89">
        <w:rPr>
          <w:rFonts w:cstheme="minorHAnsi"/>
          <w:bCs/>
          <w:sz w:val="24"/>
          <w:szCs w:val="24"/>
        </w:rPr>
        <w:t>Listen – we create safe places for dialogue</w:t>
      </w:r>
    </w:p>
    <w:p w14:paraId="60FD1901" w14:textId="2D99C155" w:rsidR="004E036E" w:rsidRPr="004E036E" w:rsidRDefault="004E036E" w:rsidP="004E036E">
      <w:pPr>
        <w:pStyle w:val="ListParagraph"/>
        <w:numPr>
          <w:ilvl w:val="0"/>
          <w:numId w:val="4"/>
        </w:numPr>
        <w:spacing w:after="0" w:line="240" w:lineRule="auto"/>
        <w:rPr>
          <w:rFonts w:cstheme="minorHAnsi"/>
          <w:bCs/>
          <w:sz w:val="24"/>
          <w:szCs w:val="24"/>
        </w:rPr>
      </w:pPr>
      <w:r w:rsidRPr="00286B89">
        <w:rPr>
          <w:rFonts w:cstheme="minorHAnsi"/>
          <w:bCs/>
          <w:sz w:val="24"/>
          <w:szCs w:val="24"/>
        </w:rPr>
        <w:t>Culture – we value the culture of rural and urban Montana, and recognize the needs of our stakeholders. Because we work with diverse stakeholders, we expect all students to be tolerant of diversity including gender balance in hunting, rural and urban, ethnic diversity, diversity of thought and beliefs, among others.</w:t>
      </w:r>
    </w:p>
    <w:p w14:paraId="078ACB97" w14:textId="77777777" w:rsidR="004E036E" w:rsidRPr="004E036E" w:rsidRDefault="004E036E" w:rsidP="004E036E"/>
    <w:p w14:paraId="7F0CEA5A" w14:textId="1D1E6FF1" w:rsidR="007F3089" w:rsidRPr="0000438E" w:rsidRDefault="007F3089" w:rsidP="00B22C32">
      <w:pPr>
        <w:pStyle w:val="Heading2"/>
        <w:spacing w:after="0" w:line="240" w:lineRule="auto"/>
        <w:rPr>
          <w:rFonts w:cstheme="minorHAnsi"/>
          <w:sz w:val="28"/>
          <w:szCs w:val="28"/>
          <w:u w:val="single"/>
        </w:rPr>
      </w:pPr>
      <w:r w:rsidRPr="0000438E">
        <w:rPr>
          <w:rFonts w:cstheme="minorHAnsi"/>
          <w:sz w:val="28"/>
          <w:szCs w:val="28"/>
        </w:rPr>
        <w:t>Montana Master Hunter Code of Ethics</w:t>
      </w:r>
      <w:bookmarkEnd w:id="4"/>
    </w:p>
    <w:p w14:paraId="76CB3F8A" w14:textId="77777777" w:rsidR="0000438E" w:rsidRDefault="0000438E" w:rsidP="00B22C32">
      <w:pPr>
        <w:spacing w:after="0" w:line="240" w:lineRule="auto"/>
        <w:rPr>
          <w:rFonts w:eastAsia="Times New Roman" w:cstheme="minorHAnsi"/>
          <w:b/>
          <w:bCs/>
          <w:color w:val="000000"/>
          <w:sz w:val="24"/>
          <w:szCs w:val="24"/>
        </w:rPr>
      </w:pPr>
    </w:p>
    <w:p w14:paraId="2D877D53" w14:textId="2C7A9C4F" w:rsidR="007F3089" w:rsidRPr="0000438E" w:rsidRDefault="007F3089" w:rsidP="00B22C32">
      <w:pPr>
        <w:spacing w:after="0" w:line="240" w:lineRule="auto"/>
        <w:rPr>
          <w:rFonts w:eastAsia="Times New Roman" w:cstheme="minorHAnsi"/>
          <w:sz w:val="24"/>
          <w:szCs w:val="24"/>
        </w:rPr>
      </w:pPr>
      <w:r w:rsidRPr="0000438E">
        <w:rPr>
          <w:rFonts w:eastAsia="Times New Roman" w:cstheme="minorHAnsi"/>
          <w:b/>
          <w:bCs/>
          <w:color w:val="000000"/>
          <w:sz w:val="24"/>
          <w:szCs w:val="24"/>
        </w:rPr>
        <w:t>Respect for the Land</w:t>
      </w:r>
    </w:p>
    <w:p w14:paraId="41DFB218" w14:textId="77777777" w:rsidR="007F3089" w:rsidRPr="00286B89" w:rsidRDefault="007F3089" w:rsidP="00B22C32">
      <w:pPr>
        <w:spacing w:after="0" w:line="240" w:lineRule="auto"/>
        <w:rPr>
          <w:rFonts w:eastAsia="Times New Roman" w:cstheme="minorHAnsi"/>
          <w:sz w:val="28"/>
          <w:szCs w:val="28"/>
        </w:rPr>
      </w:pPr>
      <w:r w:rsidRPr="00286B89">
        <w:rPr>
          <w:rFonts w:eastAsia="Times New Roman" w:cstheme="minorHAnsi"/>
          <w:color w:val="000000"/>
          <w:sz w:val="24"/>
          <w:szCs w:val="24"/>
        </w:rPr>
        <w:tab/>
        <w:t>I will engage the land and try to leave no trace of my presence.</w:t>
      </w:r>
    </w:p>
    <w:p w14:paraId="3DC00D7F" w14:textId="77777777" w:rsidR="007F3089" w:rsidRPr="00286B89" w:rsidRDefault="007F3089" w:rsidP="00B22C32">
      <w:pPr>
        <w:spacing w:after="0" w:line="240" w:lineRule="auto"/>
        <w:ind w:left="720"/>
        <w:rPr>
          <w:rFonts w:eastAsia="Times New Roman" w:cstheme="minorHAnsi"/>
          <w:sz w:val="28"/>
          <w:szCs w:val="28"/>
        </w:rPr>
      </w:pPr>
      <w:r w:rsidRPr="00286B89">
        <w:rPr>
          <w:rFonts w:eastAsia="Times New Roman" w:cstheme="minorHAnsi"/>
          <w:color w:val="000000"/>
          <w:sz w:val="24"/>
          <w:szCs w:val="24"/>
        </w:rPr>
        <w:t>I will diligently observe the landscape and relay any concerns about its use, improvement, or neglect. </w:t>
      </w:r>
    </w:p>
    <w:p w14:paraId="0BD2A59E" w14:textId="77777777" w:rsidR="007F3089" w:rsidRPr="00286B89" w:rsidRDefault="007F3089" w:rsidP="00B22C32">
      <w:pPr>
        <w:spacing w:after="0" w:line="240" w:lineRule="auto"/>
        <w:rPr>
          <w:rFonts w:eastAsia="Times New Roman" w:cstheme="minorHAnsi"/>
          <w:sz w:val="28"/>
          <w:szCs w:val="28"/>
        </w:rPr>
      </w:pPr>
      <w:r w:rsidRPr="00286B89">
        <w:rPr>
          <w:rFonts w:eastAsia="Times New Roman" w:cstheme="minorHAnsi"/>
          <w:color w:val="000000"/>
          <w:sz w:val="24"/>
          <w:szCs w:val="24"/>
        </w:rPr>
        <w:tab/>
        <w:t>I will actively seek ways to improve the land and its treatment. </w:t>
      </w:r>
    </w:p>
    <w:p w14:paraId="2B286821" w14:textId="77777777" w:rsidR="007F3089" w:rsidRPr="00286B89" w:rsidRDefault="007F3089" w:rsidP="00B22C32">
      <w:pPr>
        <w:spacing w:after="0" w:line="240" w:lineRule="auto"/>
        <w:rPr>
          <w:rFonts w:eastAsia="Times New Roman" w:cstheme="minorHAnsi"/>
          <w:sz w:val="24"/>
          <w:szCs w:val="24"/>
        </w:rPr>
      </w:pPr>
      <w:r w:rsidRPr="00286B89">
        <w:rPr>
          <w:rFonts w:eastAsia="Times New Roman" w:cstheme="minorHAnsi"/>
          <w:color w:val="000000"/>
          <w:sz w:val="24"/>
          <w:szCs w:val="24"/>
        </w:rPr>
        <w:tab/>
      </w:r>
    </w:p>
    <w:p w14:paraId="482F89A3" w14:textId="77777777" w:rsidR="007F3089" w:rsidRPr="0000438E" w:rsidRDefault="007F3089" w:rsidP="00B22C32">
      <w:pPr>
        <w:spacing w:after="0" w:line="240" w:lineRule="auto"/>
        <w:rPr>
          <w:rFonts w:eastAsia="Times New Roman" w:cstheme="minorHAnsi"/>
          <w:sz w:val="24"/>
          <w:szCs w:val="24"/>
        </w:rPr>
      </w:pPr>
      <w:r w:rsidRPr="0000438E">
        <w:rPr>
          <w:rFonts w:eastAsia="Times New Roman" w:cstheme="minorHAnsi"/>
          <w:b/>
          <w:bCs/>
          <w:color w:val="000000"/>
          <w:sz w:val="24"/>
          <w:szCs w:val="24"/>
        </w:rPr>
        <w:t>Respect for the Stewards</w:t>
      </w:r>
    </w:p>
    <w:p w14:paraId="62C00F46" w14:textId="77777777" w:rsidR="007F3089" w:rsidRPr="00286B89" w:rsidRDefault="007F3089" w:rsidP="00B22C32">
      <w:pPr>
        <w:spacing w:after="0" w:line="240" w:lineRule="auto"/>
        <w:ind w:left="720"/>
        <w:rPr>
          <w:rFonts w:eastAsia="Times New Roman" w:cstheme="minorHAnsi"/>
          <w:sz w:val="28"/>
          <w:szCs w:val="28"/>
        </w:rPr>
      </w:pPr>
      <w:r w:rsidRPr="00286B89">
        <w:rPr>
          <w:rFonts w:eastAsia="Times New Roman" w:cstheme="minorHAnsi"/>
          <w:color w:val="000000"/>
          <w:sz w:val="24"/>
          <w:szCs w:val="24"/>
        </w:rPr>
        <w:t>I will eagerly communicate and develop positive relationships with those who manage the land.</w:t>
      </w:r>
    </w:p>
    <w:p w14:paraId="7D16E132" w14:textId="77777777" w:rsidR="007F3089" w:rsidRPr="00286B89" w:rsidRDefault="007F3089" w:rsidP="00B22C32">
      <w:pPr>
        <w:spacing w:after="0" w:line="240" w:lineRule="auto"/>
        <w:ind w:left="720"/>
        <w:rPr>
          <w:rFonts w:eastAsia="Times New Roman" w:cstheme="minorHAnsi"/>
          <w:sz w:val="28"/>
          <w:szCs w:val="28"/>
        </w:rPr>
      </w:pPr>
      <w:r w:rsidRPr="00286B89">
        <w:rPr>
          <w:rFonts w:eastAsia="Times New Roman" w:cstheme="minorHAnsi"/>
          <w:color w:val="000000"/>
          <w:sz w:val="24"/>
          <w:szCs w:val="24"/>
        </w:rPr>
        <w:t>I will not engage in behavior which may create conflicts between the Montana Master Hunter Program and those who manage the land.</w:t>
      </w:r>
    </w:p>
    <w:p w14:paraId="71CA2329" w14:textId="77777777" w:rsidR="007F3089" w:rsidRPr="00286B89" w:rsidRDefault="007F3089" w:rsidP="00B22C32">
      <w:pPr>
        <w:spacing w:after="0" w:line="240" w:lineRule="auto"/>
        <w:rPr>
          <w:rFonts w:eastAsia="Times New Roman" w:cstheme="minorHAnsi"/>
          <w:sz w:val="28"/>
          <w:szCs w:val="28"/>
        </w:rPr>
      </w:pPr>
      <w:r w:rsidRPr="00286B89">
        <w:rPr>
          <w:rFonts w:eastAsia="Times New Roman" w:cstheme="minorHAnsi"/>
          <w:color w:val="000000"/>
          <w:sz w:val="24"/>
          <w:szCs w:val="24"/>
        </w:rPr>
        <w:tab/>
        <w:t>I will be vigilant and attentive, safeguarding the stewards and their property.</w:t>
      </w:r>
    </w:p>
    <w:p w14:paraId="72B3E097" w14:textId="77777777" w:rsidR="007F3089" w:rsidRPr="00286B89" w:rsidRDefault="007F3089" w:rsidP="00B22C32">
      <w:pPr>
        <w:spacing w:after="0" w:line="240" w:lineRule="auto"/>
        <w:rPr>
          <w:rFonts w:eastAsia="Times New Roman" w:cstheme="minorHAnsi"/>
          <w:sz w:val="28"/>
          <w:szCs w:val="28"/>
        </w:rPr>
      </w:pPr>
      <w:r w:rsidRPr="00286B89">
        <w:rPr>
          <w:rFonts w:eastAsia="Times New Roman" w:cstheme="minorHAnsi"/>
          <w:color w:val="000000"/>
          <w:sz w:val="24"/>
          <w:szCs w:val="24"/>
        </w:rPr>
        <w:tab/>
        <w:t>I will be ready to help when called upon.</w:t>
      </w:r>
    </w:p>
    <w:p w14:paraId="79BBF511" w14:textId="77777777" w:rsidR="007F3089" w:rsidRPr="00286B89" w:rsidRDefault="007F3089" w:rsidP="00B22C32">
      <w:pPr>
        <w:spacing w:after="0" w:line="240" w:lineRule="auto"/>
        <w:rPr>
          <w:rFonts w:eastAsia="Times New Roman" w:cstheme="minorHAnsi"/>
          <w:sz w:val="24"/>
          <w:szCs w:val="24"/>
        </w:rPr>
      </w:pPr>
      <w:r w:rsidRPr="00286B89">
        <w:rPr>
          <w:rFonts w:eastAsia="Times New Roman" w:cstheme="minorHAnsi"/>
          <w:color w:val="000000"/>
        </w:rPr>
        <w:tab/>
      </w:r>
      <w:r w:rsidRPr="00286B89">
        <w:rPr>
          <w:rFonts w:eastAsia="Times New Roman" w:cstheme="minorHAnsi"/>
          <w:color w:val="000000"/>
        </w:rPr>
        <w:tab/>
      </w:r>
    </w:p>
    <w:p w14:paraId="3AB582E4" w14:textId="77777777" w:rsidR="007F3089" w:rsidRPr="0000438E" w:rsidRDefault="007F3089" w:rsidP="00B22C32">
      <w:pPr>
        <w:spacing w:after="0" w:line="240" w:lineRule="auto"/>
        <w:rPr>
          <w:rFonts w:eastAsia="Times New Roman" w:cstheme="minorHAnsi"/>
          <w:sz w:val="24"/>
          <w:szCs w:val="24"/>
        </w:rPr>
      </w:pPr>
      <w:r w:rsidRPr="0000438E">
        <w:rPr>
          <w:rFonts w:eastAsia="Times New Roman" w:cstheme="minorHAnsi"/>
          <w:b/>
          <w:bCs/>
          <w:color w:val="000000"/>
          <w:sz w:val="24"/>
          <w:szCs w:val="24"/>
        </w:rPr>
        <w:t>Respect for the Game</w:t>
      </w:r>
    </w:p>
    <w:p w14:paraId="606B2617" w14:textId="77777777" w:rsidR="007F3089" w:rsidRPr="00286B89" w:rsidRDefault="007F3089" w:rsidP="00B22C32">
      <w:pPr>
        <w:spacing w:after="0" w:line="240" w:lineRule="auto"/>
        <w:ind w:left="720"/>
        <w:rPr>
          <w:rFonts w:eastAsia="Times New Roman" w:cstheme="minorHAnsi"/>
          <w:sz w:val="28"/>
          <w:szCs w:val="28"/>
        </w:rPr>
      </w:pPr>
      <w:r w:rsidRPr="00286B89">
        <w:rPr>
          <w:rFonts w:eastAsia="Times New Roman" w:cstheme="minorHAnsi"/>
          <w:color w:val="000000"/>
          <w:sz w:val="24"/>
          <w:szCs w:val="24"/>
        </w:rPr>
        <w:t>I will at all times use a highly ethical and fair chase approach to pursue all game.</w:t>
      </w:r>
    </w:p>
    <w:p w14:paraId="09A12237" w14:textId="77777777" w:rsidR="007F3089" w:rsidRPr="00286B89" w:rsidRDefault="007F3089" w:rsidP="00B22C32">
      <w:pPr>
        <w:spacing w:after="0" w:line="240" w:lineRule="auto"/>
        <w:rPr>
          <w:rFonts w:eastAsia="Times New Roman" w:cstheme="minorHAnsi"/>
          <w:sz w:val="28"/>
          <w:szCs w:val="28"/>
        </w:rPr>
      </w:pPr>
      <w:r w:rsidRPr="00286B89">
        <w:rPr>
          <w:rFonts w:eastAsia="Times New Roman" w:cstheme="minorHAnsi"/>
          <w:color w:val="000000"/>
          <w:sz w:val="24"/>
          <w:szCs w:val="24"/>
        </w:rPr>
        <w:tab/>
        <w:t>I will honor the animal and its habitat as two parts of a whole.</w:t>
      </w:r>
    </w:p>
    <w:p w14:paraId="05AA5400" w14:textId="77777777" w:rsidR="007F3089" w:rsidRPr="00286B89" w:rsidRDefault="007F3089" w:rsidP="00B22C32">
      <w:pPr>
        <w:spacing w:after="0" w:line="240" w:lineRule="auto"/>
        <w:rPr>
          <w:rFonts w:eastAsia="Times New Roman" w:cstheme="minorHAnsi"/>
          <w:sz w:val="28"/>
          <w:szCs w:val="28"/>
        </w:rPr>
      </w:pPr>
      <w:r w:rsidRPr="00286B89">
        <w:rPr>
          <w:rFonts w:eastAsia="Times New Roman" w:cstheme="minorHAnsi"/>
          <w:color w:val="000000"/>
          <w:sz w:val="24"/>
          <w:szCs w:val="24"/>
        </w:rPr>
        <w:tab/>
        <w:t>I will utilize the animal to the greatest extent possible.</w:t>
      </w:r>
    </w:p>
    <w:p w14:paraId="72654A6E" w14:textId="77777777" w:rsidR="007F3089" w:rsidRPr="00286B89" w:rsidRDefault="007F3089" w:rsidP="00B22C32">
      <w:pPr>
        <w:spacing w:after="0" w:line="240" w:lineRule="auto"/>
        <w:rPr>
          <w:rFonts w:eastAsia="Times New Roman" w:cstheme="minorHAnsi"/>
          <w:sz w:val="28"/>
          <w:szCs w:val="28"/>
        </w:rPr>
      </w:pPr>
    </w:p>
    <w:p w14:paraId="32E55446" w14:textId="77777777" w:rsidR="007F3089" w:rsidRPr="0000438E" w:rsidRDefault="007F3089" w:rsidP="00B22C32">
      <w:pPr>
        <w:spacing w:after="0" w:line="240" w:lineRule="auto"/>
        <w:rPr>
          <w:rFonts w:eastAsia="Times New Roman" w:cstheme="minorHAnsi"/>
          <w:sz w:val="24"/>
          <w:szCs w:val="24"/>
        </w:rPr>
      </w:pPr>
      <w:r w:rsidRPr="0000438E">
        <w:rPr>
          <w:rFonts w:eastAsia="Times New Roman" w:cstheme="minorHAnsi"/>
          <w:b/>
          <w:bCs/>
          <w:color w:val="000000"/>
          <w:sz w:val="24"/>
          <w:szCs w:val="24"/>
        </w:rPr>
        <w:t>Respect for the Tradition</w:t>
      </w:r>
    </w:p>
    <w:p w14:paraId="22DED414" w14:textId="77777777" w:rsidR="007F3089" w:rsidRPr="00286B89" w:rsidRDefault="007F3089" w:rsidP="00B22C32">
      <w:pPr>
        <w:spacing w:after="0" w:line="240" w:lineRule="auto"/>
        <w:ind w:left="720"/>
        <w:rPr>
          <w:rFonts w:eastAsia="Times New Roman" w:cstheme="minorHAnsi"/>
          <w:sz w:val="28"/>
          <w:szCs w:val="28"/>
        </w:rPr>
      </w:pPr>
      <w:r w:rsidRPr="00286B89">
        <w:rPr>
          <w:rFonts w:eastAsia="Times New Roman" w:cstheme="minorHAnsi"/>
          <w:color w:val="000000"/>
          <w:sz w:val="24"/>
          <w:szCs w:val="24"/>
        </w:rPr>
        <w:t>I recognize that I am an ambassador for our hunting heritage and will advance and improve the image and legacy of hunting. </w:t>
      </w:r>
    </w:p>
    <w:p w14:paraId="597AC427" w14:textId="77777777" w:rsidR="007F3089" w:rsidRPr="00286B89" w:rsidRDefault="007F3089" w:rsidP="00B22C32">
      <w:pPr>
        <w:spacing w:after="0" w:line="240" w:lineRule="auto"/>
        <w:ind w:left="720"/>
        <w:rPr>
          <w:rFonts w:eastAsia="Times New Roman" w:cstheme="minorHAnsi"/>
          <w:sz w:val="28"/>
          <w:szCs w:val="28"/>
        </w:rPr>
      </w:pPr>
      <w:r w:rsidRPr="00286B89">
        <w:rPr>
          <w:rFonts w:eastAsia="Times New Roman" w:cstheme="minorHAnsi"/>
          <w:color w:val="000000"/>
          <w:sz w:val="24"/>
          <w:szCs w:val="24"/>
        </w:rPr>
        <w:t>I commit to the pursuit and mastering of our craft recognizing that I will also be a lifelong student.</w:t>
      </w:r>
    </w:p>
    <w:p w14:paraId="55C3F18C" w14:textId="77777777" w:rsidR="007F3089" w:rsidRPr="00286B89" w:rsidRDefault="007F3089" w:rsidP="00B22C32">
      <w:pPr>
        <w:spacing w:after="0" w:line="240" w:lineRule="auto"/>
        <w:rPr>
          <w:rFonts w:eastAsia="Times New Roman" w:cstheme="minorHAnsi"/>
          <w:sz w:val="28"/>
          <w:szCs w:val="28"/>
        </w:rPr>
      </w:pPr>
      <w:r w:rsidRPr="00286B89">
        <w:rPr>
          <w:rFonts w:eastAsia="Times New Roman" w:cstheme="minorHAnsi"/>
          <w:color w:val="000000"/>
          <w:sz w:val="24"/>
          <w:szCs w:val="24"/>
        </w:rPr>
        <w:tab/>
        <w:t>I will dutifully uphold all game laws and report any violations promptly.</w:t>
      </w:r>
    </w:p>
    <w:p w14:paraId="73051A7C" w14:textId="77777777" w:rsidR="002460BF" w:rsidRPr="00286B89" w:rsidRDefault="002460BF" w:rsidP="002460BF">
      <w:pPr>
        <w:spacing w:after="0" w:line="240" w:lineRule="auto"/>
        <w:rPr>
          <w:rFonts w:cstheme="minorHAnsi"/>
          <w:b/>
          <w:bCs/>
          <w:sz w:val="36"/>
          <w:szCs w:val="36"/>
          <w:u w:val="single"/>
        </w:rPr>
      </w:pPr>
    </w:p>
    <w:p w14:paraId="3A488027" w14:textId="77777777" w:rsidR="002460BF" w:rsidRDefault="002460BF" w:rsidP="002460BF">
      <w:pPr>
        <w:spacing w:after="0" w:line="240" w:lineRule="auto"/>
        <w:rPr>
          <w:rFonts w:cstheme="minorHAnsi"/>
        </w:rPr>
      </w:pPr>
    </w:p>
    <w:p w14:paraId="0A691DC8" w14:textId="77777777" w:rsidR="002460BF" w:rsidRPr="00B22C32" w:rsidRDefault="002460BF" w:rsidP="002460BF">
      <w:pPr>
        <w:spacing w:after="0" w:line="240" w:lineRule="auto"/>
        <w:jc w:val="center"/>
        <w:rPr>
          <w:sz w:val="28"/>
          <w:szCs w:val="28"/>
        </w:rPr>
      </w:pPr>
      <w:r w:rsidRPr="00B22C32">
        <w:rPr>
          <w:b/>
          <w:sz w:val="28"/>
          <w:szCs w:val="28"/>
        </w:rPr>
        <w:t>Continuing Education and Recertification</w:t>
      </w:r>
    </w:p>
    <w:p w14:paraId="7DA82B50" w14:textId="77777777" w:rsidR="002460BF" w:rsidRDefault="002460BF" w:rsidP="002460BF">
      <w:pPr>
        <w:spacing w:after="0" w:line="240" w:lineRule="auto"/>
      </w:pPr>
    </w:p>
    <w:p w14:paraId="37929BF7" w14:textId="77777777" w:rsidR="002460BF" w:rsidRDefault="002460BF" w:rsidP="002460BF">
      <w:pPr>
        <w:spacing w:after="0" w:line="240" w:lineRule="auto"/>
      </w:pPr>
      <w:r>
        <w:t xml:space="preserve">Certified Master Hunters will be required to maintain their certification annual by completing: </w:t>
      </w:r>
      <w:r w:rsidRPr="00F44ABC">
        <w:t xml:space="preserve">1) Eight (8) hours of continuing education; 2) Eight (8) hours of volunteer service; and 3) A payment of $30. </w:t>
      </w:r>
      <w:r>
        <w:t xml:space="preserve">The fee partially offsets your continued access to course materials and resources, access to The Roundup where you find information about hunting and connect to your fellow graduates. </w:t>
      </w:r>
    </w:p>
    <w:p w14:paraId="45FDE693" w14:textId="13A79B47" w:rsidR="00B22C32" w:rsidRDefault="00B22C32" w:rsidP="00B22C32">
      <w:pPr>
        <w:spacing w:after="0" w:line="240" w:lineRule="auto"/>
        <w:rPr>
          <w:sz w:val="24"/>
          <w:szCs w:val="24"/>
        </w:rPr>
      </w:pPr>
    </w:p>
    <w:p w14:paraId="1FFCADC4" w14:textId="2FF31C34" w:rsidR="00D94EA4" w:rsidRDefault="00D94EA4" w:rsidP="00B22C32">
      <w:pPr>
        <w:spacing w:after="0" w:line="240" w:lineRule="auto"/>
        <w:rPr>
          <w:sz w:val="24"/>
          <w:szCs w:val="24"/>
        </w:rPr>
      </w:pPr>
    </w:p>
    <w:p w14:paraId="1C8DC27F" w14:textId="056B402E" w:rsidR="00DA5B13" w:rsidRDefault="00DA5B13" w:rsidP="00B22C32">
      <w:pPr>
        <w:spacing w:after="0" w:line="240" w:lineRule="auto"/>
        <w:rPr>
          <w:sz w:val="24"/>
          <w:szCs w:val="24"/>
        </w:rPr>
      </w:pPr>
    </w:p>
    <w:p w14:paraId="7E89E778" w14:textId="0B81E0BB" w:rsidR="00DA5B13" w:rsidRDefault="00DA5B13" w:rsidP="00B22C32">
      <w:pPr>
        <w:spacing w:after="0" w:line="240" w:lineRule="auto"/>
        <w:rPr>
          <w:sz w:val="24"/>
          <w:szCs w:val="24"/>
        </w:rPr>
      </w:pPr>
    </w:p>
    <w:p w14:paraId="10971C69" w14:textId="77777777" w:rsidR="00DA5B13" w:rsidRDefault="00DA5B13" w:rsidP="00B22C32">
      <w:pPr>
        <w:spacing w:after="0" w:line="240" w:lineRule="auto"/>
        <w:rPr>
          <w:sz w:val="24"/>
          <w:szCs w:val="24"/>
        </w:rPr>
      </w:pPr>
    </w:p>
    <w:p w14:paraId="048B646F" w14:textId="77777777" w:rsidR="00D94EA4" w:rsidRPr="00B816B4" w:rsidRDefault="00D94EA4" w:rsidP="00DA5B13">
      <w:pPr>
        <w:spacing w:after="0" w:line="240" w:lineRule="auto"/>
        <w:jc w:val="center"/>
        <w:rPr>
          <w:rFonts w:eastAsia="Times New Roman" w:cstheme="minorHAnsi"/>
          <w:b/>
          <w:color w:val="000000"/>
          <w:sz w:val="28"/>
          <w:szCs w:val="28"/>
        </w:rPr>
      </w:pPr>
      <w:bookmarkStart w:id="6" w:name="_Hlk123568546"/>
      <w:r w:rsidRPr="00B816B4">
        <w:rPr>
          <w:rFonts w:eastAsia="Times New Roman" w:cstheme="minorHAnsi"/>
          <w:b/>
          <w:color w:val="000000"/>
          <w:sz w:val="28"/>
          <w:szCs w:val="28"/>
        </w:rPr>
        <w:lastRenderedPageBreak/>
        <w:t>Refunds</w:t>
      </w:r>
    </w:p>
    <w:p w14:paraId="7298A860" w14:textId="77777777" w:rsidR="00D94EA4" w:rsidRDefault="00D94EA4" w:rsidP="00D94EA4">
      <w:pPr>
        <w:spacing w:after="0" w:line="240" w:lineRule="auto"/>
        <w:rPr>
          <w:bCs/>
          <w:sz w:val="24"/>
          <w:szCs w:val="24"/>
        </w:rPr>
      </w:pPr>
    </w:p>
    <w:p w14:paraId="6580519A" w14:textId="41F6D28D" w:rsidR="00D94EA4" w:rsidRPr="00B816B4" w:rsidRDefault="00DA5B13" w:rsidP="00D94EA4">
      <w:pPr>
        <w:spacing w:after="0" w:line="240" w:lineRule="auto"/>
        <w:rPr>
          <w:bCs/>
          <w:sz w:val="24"/>
          <w:szCs w:val="24"/>
        </w:rPr>
      </w:pPr>
      <w:r>
        <w:rPr>
          <w:bCs/>
          <w:sz w:val="24"/>
          <w:szCs w:val="24"/>
        </w:rPr>
        <w:t>One Montana will provide a full refund if a student cancels one month prior to the start of their class</w:t>
      </w:r>
      <w:r w:rsidR="00F4249E">
        <w:rPr>
          <w:bCs/>
          <w:sz w:val="24"/>
          <w:szCs w:val="24"/>
        </w:rPr>
        <w:t>, and a partial refund if within 30 days of the start of class</w:t>
      </w:r>
      <w:r>
        <w:rPr>
          <w:bCs/>
          <w:sz w:val="24"/>
          <w:szCs w:val="24"/>
        </w:rPr>
        <w:t xml:space="preserve">. </w:t>
      </w:r>
      <w:r w:rsidR="001F19AC">
        <w:rPr>
          <w:bCs/>
          <w:sz w:val="24"/>
          <w:szCs w:val="24"/>
        </w:rPr>
        <w:t xml:space="preserve">If a student cancels within 15 days of the </w:t>
      </w:r>
      <w:proofErr w:type="gramStart"/>
      <w:r w:rsidR="001F19AC">
        <w:rPr>
          <w:bCs/>
          <w:sz w:val="24"/>
          <w:szCs w:val="24"/>
        </w:rPr>
        <w:t>class</w:t>
      </w:r>
      <w:proofErr w:type="gramEnd"/>
      <w:r w:rsidR="001F19AC">
        <w:rPr>
          <w:bCs/>
          <w:sz w:val="24"/>
          <w:szCs w:val="24"/>
        </w:rPr>
        <w:t xml:space="preserve"> they will not receive a refund. </w:t>
      </w:r>
      <w:r>
        <w:rPr>
          <w:bCs/>
          <w:sz w:val="24"/>
          <w:szCs w:val="24"/>
        </w:rPr>
        <w:t>Students may also choose to roll their payment to the following year</w:t>
      </w:r>
      <w:r w:rsidR="00F4249E">
        <w:rPr>
          <w:bCs/>
          <w:sz w:val="24"/>
          <w:szCs w:val="24"/>
        </w:rPr>
        <w:t>, but classes are not always held in the same location each year</w:t>
      </w:r>
      <w:r>
        <w:rPr>
          <w:bCs/>
          <w:sz w:val="24"/>
          <w:szCs w:val="24"/>
        </w:rPr>
        <w:t xml:space="preserve">. </w:t>
      </w:r>
      <w:r w:rsidR="00D94EA4">
        <w:rPr>
          <w:bCs/>
          <w:sz w:val="24"/>
          <w:szCs w:val="24"/>
        </w:rPr>
        <w:t xml:space="preserve">One Montana will provide a partial refund </w:t>
      </w:r>
      <w:r w:rsidR="00D94EA4" w:rsidRPr="00DA5B13">
        <w:rPr>
          <w:bCs/>
          <w:sz w:val="24"/>
          <w:szCs w:val="24"/>
        </w:rPr>
        <w:t>of $2</w:t>
      </w:r>
      <w:r w:rsidR="00F4249E">
        <w:rPr>
          <w:bCs/>
          <w:sz w:val="24"/>
          <w:szCs w:val="24"/>
        </w:rPr>
        <w:t>00</w:t>
      </w:r>
      <w:r w:rsidR="00D94EA4">
        <w:rPr>
          <w:bCs/>
          <w:sz w:val="24"/>
          <w:szCs w:val="24"/>
        </w:rPr>
        <w:t xml:space="preserve"> if a student decides to leave the program</w:t>
      </w:r>
      <w:r w:rsidR="00D94EA4" w:rsidRPr="00F4249E">
        <w:rPr>
          <w:bCs/>
          <w:sz w:val="24"/>
          <w:szCs w:val="24"/>
        </w:rPr>
        <w:t xml:space="preserve"> before </w:t>
      </w:r>
      <w:r w:rsidR="00D94EA4">
        <w:rPr>
          <w:bCs/>
          <w:sz w:val="24"/>
          <w:szCs w:val="24"/>
        </w:rPr>
        <w:t xml:space="preserve">the second class. Following the second class, students who experience an illness or hardship that prohibits them from finishing the class can request a partial refund </w:t>
      </w:r>
      <w:r w:rsidR="00D94EA4" w:rsidRPr="00F4249E">
        <w:rPr>
          <w:bCs/>
          <w:sz w:val="24"/>
          <w:szCs w:val="24"/>
        </w:rPr>
        <w:t>before</w:t>
      </w:r>
      <w:r w:rsidR="00D94EA4">
        <w:rPr>
          <w:bCs/>
          <w:sz w:val="24"/>
          <w:szCs w:val="24"/>
        </w:rPr>
        <w:t xml:space="preserve"> the last in-classroom class.</w:t>
      </w:r>
      <w:r>
        <w:rPr>
          <w:bCs/>
          <w:sz w:val="24"/>
          <w:szCs w:val="24"/>
        </w:rPr>
        <w:t xml:space="preserve"> </w:t>
      </w:r>
    </w:p>
    <w:bookmarkEnd w:id="6"/>
    <w:p w14:paraId="73F0671D" w14:textId="68B0B739" w:rsidR="00D94EA4" w:rsidRDefault="00D94EA4" w:rsidP="00B22C32">
      <w:pPr>
        <w:spacing w:after="0" w:line="240" w:lineRule="auto"/>
        <w:rPr>
          <w:sz w:val="24"/>
          <w:szCs w:val="24"/>
        </w:rPr>
      </w:pPr>
    </w:p>
    <w:p w14:paraId="5E71F0EE" w14:textId="77777777" w:rsidR="00D94EA4" w:rsidRDefault="00D94EA4" w:rsidP="00B22C32">
      <w:pPr>
        <w:spacing w:after="0" w:line="240" w:lineRule="auto"/>
        <w:rPr>
          <w:sz w:val="24"/>
          <w:szCs w:val="24"/>
        </w:rPr>
      </w:pPr>
    </w:p>
    <w:p w14:paraId="500E8041" w14:textId="1E556FC5" w:rsidR="00D94EA4" w:rsidRPr="00004C33" w:rsidRDefault="00D94EA4" w:rsidP="00D94EA4">
      <w:pPr>
        <w:jc w:val="center"/>
        <w:rPr>
          <w:b/>
          <w:sz w:val="28"/>
          <w:szCs w:val="28"/>
        </w:rPr>
      </w:pPr>
      <w:r w:rsidRPr="00004C33">
        <w:rPr>
          <w:b/>
          <w:sz w:val="28"/>
          <w:szCs w:val="28"/>
        </w:rPr>
        <w:t>Remedial Course Policy</w:t>
      </w:r>
    </w:p>
    <w:p w14:paraId="575B2D2E" w14:textId="77777777" w:rsidR="00D94EA4" w:rsidRPr="00004C33" w:rsidRDefault="00D94EA4" w:rsidP="00D94EA4">
      <w:pPr>
        <w:rPr>
          <w:sz w:val="24"/>
          <w:szCs w:val="24"/>
        </w:rPr>
      </w:pPr>
      <w:r w:rsidRPr="00004C33">
        <w:rPr>
          <w:sz w:val="24"/>
          <w:szCs w:val="24"/>
        </w:rPr>
        <w:t>The Master Hunter Program is designed to be rigorous in testing students in various areas of proficiency.  A certain amount of attrition is expected.  In recognition of the time and resources students invest in the program and maintaining the integrity of the program, the following policy provides a path for students to successfully complete the program.  The standards for each qualification will remain the same.</w:t>
      </w:r>
    </w:p>
    <w:p w14:paraId="5FE1294E" w14:textId="77777777" w:rsidR="00D94EA4" w:rsidRPr="00004C33" w:rsidRDefault="00D94EA4" w:rsidP="00D94EA4">
      <w:pPr>
        <w:pStyle w:val="ListParagraph"/>
        <w:numPr>
          <w:ilvl w:val="0"/>
          <w:numId w:val="8"/>
        </w:numPr>
        <w:spacing w:after="0" w:line="256" w:lineRule="auto"/>
        <w:rPr>
          <w:sz w:val="24"/>
          <w:szCs w:val="24"/>
        </w:rPr>
      </w:pPr>
      <w:r w:rsidRPr="00004C33">
        <w:rPr>
          <w:sz w:val="24"/>
          <w:szCs w:val="24"/>
        </w:rPr>
        <w:t>If a student fails to pass the Shooting Qualification the student may:</w:t>
      </w:r>
    </w:p>
    <w:p w14:paraId="5BFA8F3E" w14:textId="7085FFB8" w:rsidR="00D94EA4" w:rsidRPr="00004C33" w:rsidRDefault="00D94EA4" w:rsidP="00D94EA4">
      <w:pPr>
        <w:pStyle w:val="ListParagraph"/>
        <w:numPr>
          <w:ilvl w:val="0"/>
          <w:numId w:val="9"/>
        </w:numPr>
        <w:spacing w:after="0" w:line="240" w:lineRule="auto"/>
        <w:rPr>
          <w:sz w:val="24"/>
          <w:szCs w:val="24"/>
        </w:rPr>
      </w:pPr>
      <w:bookmarkStart w:id="7" w:name="_Hlk78550580"/>
      <w:r w:rsidRPr="00004C33">
        <w:rPr>
          <w:sz w:val="24"/>
          <w:szCs w:val="24"/>
        </w:rPr>
        <w:t>Attend the Shooting Precision and Accuracy portion of the curriculum at the next opportunity, and then attempt to requalify at the next Rendezvous.</w:t>
      </w:r>
      <w:r w:rsidR="009B770F">
        <w:rPr>
          <w:sz w:val="24"/>
          <w:szCs w:val="24"/>
        </w:rPr>
        <w:t xml:space="preserve"> </w:t>
      </w:r>
      <w:r w:rsidR="009B770F" w:rsidRPr="00004C33">
        <w:rPr>
          <w:sz w:val="24"/>
          <w:szCs w:val="24"/>
        </w:rPr>
        <w:t>This may include an additional fee.</w:t>
      </w:r>
    </w:p>
    <w:p w14:paraId="36562BAB" w14:textId="77777777" w:rsidR="00D94EA4" w:rsidRPr="00004C33" w:rsidRDefault="00D94EA4" w:rsidP="00D94EA4">
      <w:pPr>
        <w:spacing w:after="0" w:line="240" w:lineRule="auto"/>
        <w:ind w:left="720"/>
        <w:rPr>
          <w:sz w:val="24"/>
          <w:szCs w:val="24"/>
        </w:rPr>
      </w:pPr>
      <w:r w:rsidRPr="00004C33">
        <w:rPr>
          <w:sz w:val="24"/>
          <w:szCs w:val="24"/>
        </w:rPr>
        <w:t>or</w:t>
      </w:r>
    </w:p>
    <w:p w14:paraId="22D61969" w14:textId="77777777" w:rsidR="00D94EA4" w:rsidRPr="00004C33" w:rsidRDefault="00D94EA4" w:rsidP="00D94EA4">
      <w:pPr>
        <w:pStyle w:val="ListParagraph"/>
        <w:numPr>
          <w:ilvl w:val="0"/>
          <w:numId w:val="9"/>
        </w:numPr>
        <w:spacing w:after="0" w:line="240" w:lineRule="auto"/>
        <w:rPr>
          <w:sz w:val="24"/>
          <w:szCs w:val="24"/>
        </w:rPr>
      </w:pPr>
      <w:r w:rsidRPr="00004C33">
        <w:rPr>
          <w:sz w:val="24"/>
          <w:szCs w:val="24"/>
        </w:rPr>
        <w:t xml:space="preserve">Pursue addition shooting instruction or practice on your own, and work with MHP Leadership to arrange a day and time to qualify. This may include an additional fee. </w:t>
      </w:r>
    </w:p>
    <w:p w14:paraId="0A99A644" w14:textId="77777777" w:rsidR="00D94EA4" w:rsidRPr="00004C33" w:rsidRDefault="00D94EA4" w:rsidP="00D94EA4">
      <w:pPr>
        <w:pStyle w:val="ListParagraph"/>
        <w:ind w:left="1800"/>
        <w:rPr>
          <w:sz w:val="24"/>
          <w:szCs w:val="24"/>
        </w:rPr>
      </w:pPr>
    </w:p>
    <w:bookmarkEnd w:id="7"/>
    <w:p w14:paraId="438C3F5E" w14:textId="77777777" w:rsidR="00D94EA4" w:rsidRPr="00004C33" w:rsidRDefault="00D94EA4" w:rsidP="00D94EA4">
      <w:pPr>
        <w:pStyle w:val="ListParagraph"/>
        <w:numPr>
          <w:ilvl w:val="0"/>
          <w:numId w:val="8"/>
        </w:numPr>
        <w:spacing w:after="0" w:line="256" w:lineRule="auto"/>
        <w:rPr>
          <w:sz w:val="24"/>
          <w:szCs w:val="24"/>
        </w:rPr>
      </w:pPr>
      <w:r w:rsidRPr="00004C33">
        <w:rPr>
          <w:sz w:val="24"/>
          <w:szCs w:val="24"/>
        </w:rPr>
        <w:t>If a student fails to pass the Land Navigation Qualification the student may, at the Lead Instructor’s discretion:</w:t>
      </w:r>
    </w:p>
    <w:p w14:paraId="7667C99E" w14:textId="7C3CE78C" w:rsidR="00D94EA4" w:rsidRPr="00004C33" w:rsidRDefault="00D94EA4" w:rsidP="00D94EA4">
      <w:pPr>
        <w:pStyle w:val="ListParagraph"/>
        <w:numPr>
          <w:ilvl w:val="0"/>
          <w:numId w:val="10"/>
        </w:numPr>
        <w:spacing w:after="0" w:line="240" w:lineRule="auto"/>
        <w:rPr>
          <w:sz w:val="24"/>
          <w:szCs w:val="24"/>
        </w:rPr>
      </w:pPr>
      <w:r w:rsidRPr="00004C33">
        <w:rPr>
          <w:sz w:val="24"/>
          <w:szCs w:val="24"/>
        </w:rPr>
        <w:t xml:space="preserve">Attend the Land Navigation portion of the curriculum at the next opportunity and attempt to qualify at </w:t>
      </w:r>
      <w:r w:rsidR="00AA253F">
        <w:rPr>
          <w:sz w:val="24"/>
          <w:szCs w:val="24"/>
        </w:rPr>
        <w:t>a</w:t>
      </w:r>
      <w:r w:rsidRPr="00004C33">
        <w:rPr>
          <w:sz w:val="24"/>
          <w:szCs w:val="24"/>
        </w:rPr>
        <w:t xml:space="preserve"> Rendezvous</w:t>
      </w:r>
      <w:r w:rsidR="00AA253F">
        <w:rPr>
          <w:sz w:val="24"/>
          <w:szCs w:val="24"/>
        </w:rPr>
        <w:t xml:space="preserve"> the same year</w:t>
      </w:r>
      <w:r w:rsidRPr="00004C33">
        <w:rPr>
          <w:sz w:val="24"/>
          <w:szCs w:val="24"/>
        </w:rPr>
        <w:t>.</w:t>
      </w:r>
    </w:p>
    <w:p w14:paraId="06AEB5C0" w14:textId="77777777" w:rsidR="00D94EA4" w:rsidRPr="00004C33" w:rsidRDefault="00D94EA4" w:rsidP="00AA253F">
      <w:pPr>
        <w:spacing w:after="0" w:line="240" w:lineRule="auto"/>
        <w:ind w:firstLine="720"/>
        <w:rPr>
          <w:sz w:val="24"/>
          <w:szCs w:val="24"/>
        </w:rPr>
      </w:pPr>
      <w:r w:rsidRPr="00004C33">
        <w:rPr>
          <w:sz w:val="24"/>
          <w:szCs w:val="24"/>
        </w:rPr>
        <w:t xml:space="preserve">or </w:t>
      </w:r>
    </w:p>
    <w:p w14:paraId="777F4A42" w14:textId="058C4251" w:rsidR="00D94EA4" w:rsidRPr="00004C33" w:rsidRDefault="00D94EA4" w:rsidP="00D94EA4">
      <w:pPr>
        <w:pStyle w:val="ListParagraph"/>
        <w:numPr>
          <w:ilvl w:val="0"/>
          <w:numId w:val="10"/>
        </w:numPr>
        <w:spacing w:after="0" w:line="240" w:lineRule="auto"/>
        <w:rPr>
          <w:sz w:val="24"/>
          <w:szCs w:val="24"/>
        </w:rPr>
      </w:pPr>
      <w:r w:rsidRPr="00004C33">
        <w:rPr>
          <w:sz w:val="24"/>
          <w:szCs w:val="24"/>
        </w:rPr>
        <w:t>Work with MHP Leadership to arrange a day and time to qualify.</w:t>
      </w:r>
      <w:r w:rsidR="009B770F">
        <w:rPr>
          <w:sz w:val="24"/>
          <w:szCs w:val="24"/>
        </w:rPr>
        <w:t xml:space="preserve"> </w:t>
      </w:r>
      <w:r w:rsidR="009B770F" w:rsidRPr="00004C33">
        <w:rPr>
          <w:sz w:val="24"/>
          <w:szCs w:val="24"/>
        </w:rPr>
        <w:t>This may include an additional fee.</w:t>
      </w:r>
    </w:p>
    <w:p w14:paraId="6950B910" w14:textId="77777777" w:rsidR="00D94EA4" w:rsidRPr="00004C33" w:rsidRDefault="00D94EA4" w:rsidP="00D94EA4">
      <w:pPr>
        <w:pStyle w:val="ListParagraph"/>
        <w:rPr>
          <w:sz w:val="24"/>
          <w:szCs w:val="24"/>
        </w:rPr>
      </w:pPr>
    </w:p>
    <w:p w14:paraId="180DA101" w14:textId="046E637E" w:rsidR="00AA253F" w:rsidRPr="00AA253F" w:rsidRDefault="00AA253F" w:rsidP="00AA253F">
      <w:pPr>
        <w:pStyle w:val="ListParagraph"/>
        <w:numPr>
          <w:ilvl w:val="0"/>
          <w:numId w:val="8"/>
        </w:numPr>
        <w:spacing w:after="0" w:line="252" w:lineRule="auto"/>
        <w:rPr>
          <w:rFonts w:eastAsia="Times New Roman"/>
          <w:sz w:val="24"/>
          <w:szCs w:val="24"/>
        </w:rPr>
      </w:pPr>
      <w:bookmarkStart w:id="8" w:name="_Hlk95211794"/>
      <w:r w:rsidRPr="00AA253F">
        <w:rPr>
          <w:rFonts w:eastAsia="Times New Roman"/>
          <w:sz w:val="24"/>
          <w:szCs w:val="24"/>
        </w:rPr>
        <w:t>If a student fails to pass the Written Final the student may, at the Lead Instructor’s discretion:</w:t>
      </w:r>
    </w:p>
    <w:p w14:paraId="5DE6708A" w14:textId="4462417F" w:rsidR="00AA253F" w:rsidRDefault="00AA253F" w:rsidP="00AA253F">
      <w:pPr>
        <w:pStyle w:val="ListParagraph"/>
        <w:numPr>
          <w:ilvl w:val="0"/>
          <w:numId w:val="12"/>
        </w:numPr>
        <w:spacing w:after="0" w:line="252" w:lineRule="auto"/>
        <w:rPr>
          <w:rFonts w:eastAsia="Times New Roman"/>
          <w:sz w:val="24"/>
          <w:szCs w:val="24"/>
        </w:rPr>
      </w:pPr>
      <w:r>
        <w:rPr>
          <w:rFonts w:eastAsia="Times New Roman"/>
          <w:sz w:val="24"/>
          <w:szCs w:val="24"/>
        </w:rPr>
        <w:t>Attend classes the following year and take the final exam.</w:t>
      </w:r>
    </w:p>
    <w:p w14:paraId="4AB309FE" w14:textId="36566A3D" w:rsidR="009B770F" w:rsidRPr="009B770F" w:rsidRDefault="009B770F" w:rsidP="009B770F">
      <w:pPr>
        <w:pStyle w:val="ListParagraph"/>
        <w:spacing w:after="0" w:line="252" w:lineRule="auto"/>
        <w:ind w:left="1440"/>
        <w:rPr>
          <w:rFonts w:eastAsia="Times New Roman"/>
          <w:b/>
          <w:bCs/>
          <w:sz w:val="24"/>
          <w:szCs w:val="24"/>
        </w:rPr>
      </w:pPr>
      <w:r w:rsidRPr="009B770F">
        <w:rPr>
          <w:rFonts w:eastAsia="Times New Roman"/>
          <w:b/>
          <w:bCs/>
          <w:sz w:val="24"/>
          <w:szCs w:val="24"/>
        </w:rPr>
        <w:t xml:space="preserve">Or </w:t>
      </w:r>
    </w:p>
    <w:p w14:paraId="2C3669BF" w14:textId="08776FFE" w:rsidR="009B770F" w:rsidRDefault="009B770F" w:rsidP="009B770F">
      <w:pPr>
        <w:pStyle w:val="ListParagraph"/>
        <w:numPr>
          <w:ilvl w:val="0"/>
          <w:numId w:val="12"/>
        </w:numPr>
        <w:spacing w:after="0" w:line="252" w:lineRule="auto"/>
        <w:rPr>
          <w:rFonts w:eastAsia="Times New Roman"/>
          <w:sz w:val="24"/>
          <w:szCs w:val="24"/>
        </w:rPr>
      </w:pPr>
      <w:r>
        <w:rPr>
          <w:rFonts w:eastAsia="Times New Roman"/>
          <w:sz w:val="24"/>
          <w:szCs w:val="24"/>
        </w:rPr>
        <w:t>Review</w:t>
      </w:r>
      <w:r w:rsidRPr="009B770F">
        <w:t xml:space="preserve"> </w:t>
      </w:r>
      <w:r w:rsidRPr="009B770F">
        <w:rPr>
          <w:rFonts w:eastAsia="Times New Roman"/>
          <w:sz w:val="24"/>
          <w:szCs w:val="24"/>
        </w:rPr>
        <w:t>on-line programming and take the final exam without attending classes</w:t>
      </w:r>
      <w:r>
        <w:rPr>
          <w:rFonts w:eastAsia="Times New Roman"/>
          <w:sz w:val="24"/>
          <w:szCs w:val="24"/>
        </w:rPr>
        <w:t xml:space="preserve">. </w:t>
      </w:r>
    </w:p>
    <w:p w14:paraId="6910285B" w14:textId="3C914D00" w:rsidR="009B770F" w:rsidRPr="009B770F" w:rsidRDefault="009B770F" w:rsidP="009B770F">
      <w:pPr>
        <w:pStyle w:val="ListParagraph"/>
        <w:spacing w:after="0" w:line="252" w:lineRule="auto"/>
        <w:ind w:left="1440"/>
        <w:rPr>
          <w:rFonts w:eastAsia="Times New Roman"/>
          <w:b/>
          <w:bCs/>
          <w:sz w:val="24"/>
          <w:szCs w:val="24"/>
        </w:rPr>
      </w:pPr>
      <w:r w:rsidRPr="009B770F">
        <w:rPr>
          <w:rFonts w:eastAsia="Times New Roman"/>
          <w:b/>
          <w:bCs/>
          <w:sz w:val="24"/>
          <w:szCs w:val="24"/>
        </w:rPr>
        <w:t>AND</w:t>
      </w:r>
    </w:p>
    <w:p w14:paraId="730FA0F5" w14:textId="6F2F39DA" w:rsidR="00B50462" w:rsidRDefault="00AA253F" w:rsidP="00D94EA4">
      <w:pPr>
        <w:pStyle w:val="ListParagraph"/>
        <w:numPr>
          <w:ilvl w:val="0"/>
          <w:numId w:val="12"/>
        </w:numPr>
        <w:spacing w:after="0" w:line="252" w:lineRule="auto"/>
        <w:rPr>
          <w:rFonts w:eastAsia="Times New Roman"/>
          <w:sz w:val="24"/>
          <w:szCs w:val="24"/>
        </w:rPr>
      </w:pPr>
      <w:r>
        <w:rPr>
          <w:rFonts w:eastAsia="Times New Roman"/>
          <w:sz w:val="24"/>
          <w:szCs w:val="24"/>
        </w:rPr>
        <w:t>Attempt the Shooting Precision and Accuracy and Tracking qualifications at a Rendezvous the same year.</w:t>
      </w:r>
      <w:bookmarkEnd w:id="8"/>
    </w:p>
    <w:p w14:paraId="01CB4102" w14:textId="77777777" w:rsidR="009B770F" w:rsidRPr="009B770F" w:rsidRDefault="009B770F" w:rsidP="009B770F">
      <w:pPr>
        <w:pStyle w:val="ListParagraph"/>
        <w:spacing w:after="0" w:line="252" w:lineRule="auto"/>
        <w:ind w:left="1440"/>
        <w:rPr>
          <w:rFonts w:eastAsia="Times New Roman"/>
          <w:sz w:val="24"/>
          <w:szCs w:val="24"/>
        </w:rPr>
      </w:pPr>
    </w:p>
    <w:p w14:paraId="739C58FB" w14:textId="6D8990E9" w:rsidR="00D94EA4" w:rsidRPr="00D94EA4" w:rsidRDefault="00D94EA4" w:rsidP="00D94EA4">
      <w:r w:rsidRPr="008A09BC">
        <w:t>If a student fails</w:t>
      </w:r>
      <w:r>
        <w:t xml:space="preserve"> any portion for a </w:t>
      </w:r>
      <w:r w:rsidRPr="008A09BC">
        <w:t>second time, they may reapply for the program.</w:t>
      </w:r>
    </w:p>
    <w:p w14:paraId="4BE240D9" w14:textId="6B067199" w:rsidR="00B50462" w:rsidRDefault="00B50462" w:rsidP="00AA253F">
      <w:pPr>
        <w:spacing w:after="0" w:line="240" w:lineRule="auto"/>
        <w:rPr>
          <w:sz w:val="24"/>
          <w:szCs w:val="24"/>
        </w:rPr>
      </w:pPr>
    </w:p>
    <w:p w14:paraId="7140F47D" w14:textId="63F04DA1" w:rsidR="00AA253F" w:rsidRDefault="00AA253F" w:rsidP="00AA253F">
      <w:pPr>
        <w:spacing w:after="0" w:line="240" w:lineRule="auto"/>
        <w:rPr>
          <w:sz w:val="24"/>
          <w:szCs w:val="24"/>
        </w:rPr>
      </w:pPr>
    </w:p>
    <w:p w14:paraId="14DEFAD3" w14:textId="49492241" w:rsidR="00AA253F" w:rsidRDefault="00AA253F" w:rsidP="00AA253F">
      <w:pPr>
        <w:spacing w:after="0" w:line="240" w:lineRule="auto"/>
        <w:rPr>
          <w:sz w:val="24"/>
          <w:szCs w:val="24"/>
        </w:rPr>
      </w:pPr>
    </w:p>
    <w:p w14:paraId="15B3FAE5" w14:textId="77777777" w:rsidR="00AA253F" w:rsidRDefault="00AA253F" w:rsidP="00AA253F">
      <w:pPr>
        <w:spacing w:after="0" w:line="240" w:lineRule="auto"/>
        <w:rPr>
          <w:sz w:val="24"/>
          <w:szCs w:val="24"/>
        </w:rPr>
      </w:pPr>
    </w:p>
    <w:p w14:paraId="07FD2670" w14:textId="77777777" w:rsidR="00B50462" w:rsidRDefault="00B50462" w:rsidP="00B22C32">
      <w:pPr>
        <w:spacing w:after="0" w:line="240" w:lineRule="auto"/>
        <w:rPr>
          <w:sz w:val="24"/>
          <w:szCs w:val="24"/>
        </w:rPr>
      </w:pPr>
    </w:p>
    <w:p w14:paraId="0E7C532A" w14:textId="77777777" w:rsidR="00B22C32" w:rsidRDefault="00B22C32" w:rsidP="00B22C32">
      <w:pPr>
        <w:spacing w:after="0" w:line="240" w:lineRule="auto"/>
        <w:jc w:val="center"/>
      </w:pPr>
      <w:bookmarkStart w:id="9" w:name="_Hlk32391050"/>
      <w:r>
        <w:rPr>
          <w:b/>
          <w:bCs/>
          <w:sz w:val="28"/>
          <w:szCs w:val="28"/>
        </w:rPr>
        <w:t>Policy Violations</w:t>
      </w:r>
    </w:p>
    <w:p w14:paraId="528F255C" w14:textId="77777777" w:rsidR="00B22C32" w:rsidRDefault="00B22C32" w:rsidP="00B22C32">
      <w:pPr>
        <w:spacing w:after="0" w:line="240" w:lineRule="auto"/>
      </w:pPr>
      <w:r>
        <w:rPr>
          <w:sz w:val="24"/>
          <w:szCs w:val="24"/>
        </w:rPr>
        <w:t> </w:t>
      </w:r>
    </w:p>
    <w:p w14:paraId="58990F9D" w14:textId="7A1AFFF5" w:rsidR="00B22C32" w:rsidRDefault="00B22C32" w:rsidP="00B22C32">
      <w:pPr>
        <w:spacing w:after="0" w:line="240" w:lineRule="auto"/>
      </w:pPr>
      <w:r>
        <w:rPr>
          <w:sz w:val="24"/>
          <w:szCs w:val="24"/>
        </w:rPr>
        <w:t xml:space="preserve">One Montana and the Master Hunter Program retains the right to dismiss participants from the program if they do not adhere to </w:t>
      </w:r>
      <w:r w:rsidR="009B770F">
        <w:rPr>
          <w:sz w:val="24"/>
          <w:szCs w:val="24"/>
        </w:rPr>
        <w:t>our</w:t>
      </w:r>
      <w:r>
        <w:rPr>
          <w:sz w:val="24"/>
          <w:szCs w:val="24"/>
        </w:rPr>
        <w:t xml:space="preserve"> policies of conduct, without refund or further consideration.</w:t>
      </w:r>
    </w:p>
    <w:p w14:paraId="02F8E809" w14:textId="59273068" w:rsidR="00B22C32" w:rsidRDefault="00B22C32" w:rsidP="00B22C32">
      <w:pPr>
        <w:spacing w:after="0" w:line="240" w:lineRule="auto"/>
      </w:pPr>
      <w:r>
        <w:rPr>
          <w:sz w:val="24"/>
          <w:szCs w:val="24"/>
        </w:rPr>
        <w:t> </w:t>
      </w:r>
      <w:r w:rsidR="00801568">
        <w:rPr>
          <w:sz w:val="24"/>
          <w:szCs w:val="24"/>
        </w:rPr>
        <w:t xml:space="preserve"> </w:t>
      </w:r>
    </w:p>
    <w:p w14:paraId="66DF28EC" w14:textId="06992231" w:rsidR="00801568" w:rsidRDefault="00801568" w:rsidP="00B22C32">
      <w:pPr>
        <w:spacing w:after="0" w:line="240" w:lineRule="auto"/>
        <w:rPr>
          <w:sz w:val="24"/>
          <w:szCs w:val="24"/>
        </w:rPr>
      </w:pPr>
      <w:r>
        <w:rPr>
          <w:sz w:val="24"/>
          <w:szCs w:val="24"/>
        </w:rPr>
        <w:t xml:space="preserve">We are not all the same and One Montana works to bring diverse people and point of views together to build trust.  We do not discriminate against any participant or applicant because of race, color, sex, national origin, religion, sexual orientation, gender identity, disability, or veteran status. We expect all participants to respect this philosophy when participating in a One Montana program.  </w:t>
      </w:r>
    </w:p>
    <w:p w14:paraId="3BC15432" w14:textId="02C7C3F5" w:rsidR="00801568" w:rsidRDefault="00801568" w:rsidP="00B22C32">
      <w:pPr>
        <w:spacing w:after="0" w:line="240" w:lineRule="auto"/>
        <w:rPr>
          <w:sz w:val="24"/>
          <w:szCs w:val="24"/>
        </w:rPr>
      </w:pPr>
    </w:p>
    <w:p w14:paraId="44B52D8C" w14:textId="79BFAB79" w:rsidR="00801568" w:rsidRDefault="00801568" w:rsidP="00B22C32">
      <w:pPr>
        <w:spacing w:after="0" w:line="240" w:lineRule="auto"/>
        <w:rPr>
          <w:sz w:val="24"/>
          <w:szCs w:val="24"/>
        </w:rPr>
      </w:pPr>
      <w:r>
        <w:rPr>
          <w:sz w:val="24"/>
          <w:szCs w:val="24"/>
        </w:rPr>
        <w:t>As graduates, you will be ambassadors for One Montana and representing this program when hunting on private land.  We expect all graduates to conduct themselves in a responsible manner without offense. One Montana retains the right to remove your title of Certified Master Hunter</w:t>
      </w:r>
      <w:r w:rsidR="00F86910">
        <w:rPr>
          <w:sz w:val="24"/>
          <w:szCs w:val="24"/>
        </w:rPr>
        <w:t xml:space="preserve"> should we learn of violations including trespass, or wrong doing when/if associated with hunting on a Master Hunter Landowner Partner property. </w:t>
      </w:r>
    </w:p>
    <w:p w14:paraId="23476F66" w14:textId="77777777" w:rsidR="00B22C32" w:rsidRDefault="00B22C32" w:rsidP="00B22C32">
      <w:pPr>
        <w:spacing w:after="0" w:line="240" w:lineRule="auto"/>
        <w:rPr>
          <w:sz w:val="24"/>
          <w:szCs w:val="24"/>
        </w:rPr>
      </w:pPr>
    </w:p>
    <w:bookmarkEnd w:id="9"/>
    <w:p w14:paraId="66E16B3A" w14:textId="70DB6EB4" w:rsidR="00A5160D" w:rsidRDefault="00A5160D" w:rsidP="00B22C32">
      <w:pPr>
        <w:spacing w:after="0" w:line="240" w:lineRule="auto"/>
        <w:rPr>
          <w:sz w:val="24"/>
          <w:szCs w:val="24"/>
        </w:rPr>
      </w:pPr>
    </w:p>
    <w:p w14:paraId="6F2E30F0" w14:textId="77777777" w:rsidR="002460BF" w:rsidRPr="0000438E" w:rsidRDefault="002460BF" w:rsidP="002460BF">
      <w:pPr>
        <w:spacing w:after="0" w:line="240" w:lineRule="auto"/>
        <w:jc w:val="center"/>
        <w:rPr>
          <w:b/>
          <w:bCs/>
          <w:sz w:val="28"/>
          <w:szCs w:val="28"/>
        </w:rPr>
      </w:pPr>
      <w:r w:rsidRPr="0000438E">
        <w:rPr>
          <w:b/>
          <w:bCs/>
          <w:sz w:val="28"/>
          <w:szCs w:val="28"/>
        </w:rPr>
        <w:t>Policy and Procedure Acknowledgement</w:t>
      </w:r>
    </w:p>
    <w:p w14:paraId="5A185BB3" w14:textId="77777777" w:rsidR="002460BF" w:rsidRDefault="002460BF" w:rsidP="002460BF">
      <w:pPr>
        <w:spacing w:after="0" w:line="240" w:lineRule="auto"/>
        <w:rPr>
          <w:sz w:val="24"/>
          <w:szCs w:val="24"/>
        </w:rPr>
      </w:pPr>
    </w:p>
    <w:p w14:paraId="7382CD3F" w14:textId="77777777" w:rsidR="002460BF" w:rsidRDefault="002460BF" w:rsidP="002460BF">
      <w:pPr>
        <w:spacing w:after="0" w:line="240" w:lineRule="auto"/>
        <w:rPr>
          <w:sz w:val="24"/>
          <w:szCs w:val="24"/>
        </w:rPr>
      </w:pPr>
      <w:r w:rsidRPr="006F14CC">
        <w:rPr>
          <w:sz w:val="24"/>
          <w:szCs w:val="24"/>
        </w:rPr>
        <w:t xml:space="preserve">Students will be required to sign an agreement adhering to the above policies and procedures upon acceptance and registration into the program. </w:t>
      </w:r>
    </w:p>
    <w:p w14:paraId="2D32D90A" w14:textId="77777777" w:rsidR="00A5160D" w:rsidRPr="006F14CC" w:rsidRDefault="00A5160D" w:rsidP="002460BF">
      <w:pPr>
        <w:spacing w:after="0" w:line="240" w:lineRule="auto"/>
        <w:contextualSpacing/>
        <w:rPr>
          <w:sz w:val="24"/>
          <w:szCs w:val="24"/>
        </w:rPr>
      </w:pPr>
    </w:p>
    <w:sectPr w:rsidR="00A5160D" w:rsidRPr="006F14CC" w:rsidSect="0000438E">
      <w:footerReference w:type="default" r:id="rId7"/>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E7315" w14:textId="77777777" w:rsidR="00C03A4B" w:rsidRDefault="00C03A4B" w:rsidP="0000438E">
      <w:pPr>
        <w:spacing w:after="0" w:line="240" w:lineRule="auto"/>
      </w:pPr>
      <w:r>
        <w:separator/>
      </w:r>
    </w:p>
  </w:endnote>
  <w:endnote w:type="continuationSeparator" w:id="0">
    <w:p w14:paraId="5A49E8D8" w14:textId="77777777" w:rsidR="00C03A4B" w:rsidRDefault="00C03A4B" w:rsidP="00004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0879305"/>
      <w:docPartObj>
        <w:docPartGallery w:val="Page Numbers (Bottom of Page)"/>
        <w:docPartUnique/>
      </w:docPartObj>
    </w:sdtPr>
    <w:sdtEndPr>
      <w:rPr>
        <w:color w:val="7F7F7F" w:themeColor="background1" w:themeShade="7F"/>
        <w:spacing w:val="60"/>
      </w:rPr>
    </w:sdtEndPr>
    <w:sdtContent>
      <w:p w14:paraId="69DA9F43" w14:textId="7E6E740F" w:rsidR="002460BF" w:rsidRDefault="002460B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1BE93B0" w14:textId="77777777" w:rsidR="002460BF" w:rsidRDefault="002460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27D72" w14:textId="77777777" w:rsidR="00C03A4B" w:rsidRDefault="00C03A4B" w:rsidP="0000438E">
      <w:pPr>
        <w:spacing w:after="0" w:line="240" w:lineRule="auto"/>
      </w:pPr>
      <w:r>
        <w:separator/>
      </w:r>
    </w:p>
  </w:footnote>
  <w:footnote w:type="continuationSeparator" w:id="0">
    <w:p w14:paraId="3ADA4C25" w14:textId="77777777" w:rsidR="00C03A4B" w:rsidRDefault="00C03A4B" w:rsidP="000043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F5CFE" w14:textId="5E39A3F9" w:rsidR="0000438E" w:rsidRDefault="0000438E" w:rsidP="0000438E">
    <w:pPr>
      <w:pStyle w:val="Header"/>
      <w:jc w:val="center"/>
    </w:pPr>
    <w:r>
      <w:rPr>
        <w:rFonts w:cstheme="minorHAnsi"/>
        <w:noProof/>
      </w:rPr>
      <w:drawing>
        <wp:inline distT="0" distB="0" distL="0" distR="0" wp14:anchorId="6454638B" wp14:editId="4D9DCE1D">
          <wp:extent cx="4591050" cy="849344"/>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MT_MHP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22604" cy="8551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F0481"/>
    <w:multiLevelType w:val="hybridMultilevel"/>
    <w:tmpl w:val="DEAE7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6F44C2"/>
    <w:multiLevelType w:val="hybridMultilevel"/>
    <w:tmpl w:val="29CCD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4D43EA"/>
    <w:multiLevelType w:val="hybridMultilevel"/>
    <w:tmpl w:val="CAAE0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4C4823"/>
    <w:multiLevelType w:val="hybridMultilevel"/>
    <w:tmpl w:val="5844A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802970"/>
    <w:multiLevelType w:val="hybridMultilevel"/>
    <w:tmpl w:val="8392D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6D1701"/>
    <w:multiLevelType w:val="hybridMultilevel"/>
    <w:tmpl w:val="89029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89730C"/>
    <w:multiLevelType w:val="hybridMultilevel"/>
    <w:tmpl w:val="B69AC2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1B032E"/>
    <w:multiLevelType w:val="hybridMultilevel"/>
    <w:tmpl w:val="B7747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D8017C"/>
    <w:multiLevelType w:val="hybridMultilevel"/>
    <w:tmpl w:val="45C89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BBB167C"/>
    <w:multiLevelType w:val="hybridMultilevel"/>
    <w:tmpl w:val="92184C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795559976">
    <w:abstractNumId w:val="3"/>
  </w:num>
  <w:num w:numId="2" w16cid:durableId="277614802">
    <w:abstractNumId w:val="9"/>
  </w:num>
  <w:num w:numId="3" w16cid:durableId="1748647071">
    <w:abstractNumId w:val="4"/>
  </w:num>
  <w:num w:numId="4" w16cid:durableId="307125305">
    <w:abstractNumId w:val="2"/>
  </w:num>
  <w:num w:numId="5" w16cid:durableId="933131817">
    <w:abstractNumId w:val="5"/>
  </w:num>
  <w:num w:numId="6" w16cid:durableId="23289606">
    <w:abstractNumId w:val="0"/>
  </w:num>
  <w:num w:numId="7" w16cid:durableId="773866088">
    <w:abstractNumId w:val="6"/>
  </w:num>
  <w:num w:numId="8" w16cid:durableId="1427767878">
    <w:abstractNumId w:val="7"/>
  </w:num>
  <w:num w:numId="9" w16cid:durableId="1735009667">
    <w:abstractNumId w:val="8"/>
  </w:num>
  <w:num w:numId="10" w16cid:durableId="605968095">
    <w:abstractNumId w:val="1"/>
  </w:num>
  <w:num w:numId="11" w16cid:durableId="1400637345">
    <w:abstractNumId w:val="7"/>
  </w:num>
  <w:num w:numId="12" w16cid:durableId="768291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714"/>
    <w:rsid w:val="0000438E"/>
    <w:rsid w:val="00004C33"/>
    <w:rsid w:val="00037047"/>
    <w:rsid w:val="000A7014"/>
    <w:rsid w:val="00146714"/>
    <w:rsid w:val="001A7D15"/>
    <w:rsid w:val="001F19AC"/>
    <w:rsid w:val="002460BF"/>
    <w:rsid w:val="00311F92"/>
    <w:rsid w:val="003671AB"/>
    <w:rsid w:val="0041128A"/>
    <w:rsid w:val="00426409"/>
    <w:rsid w:val="00450F9F"/>
    <w:rsid w:val="004E036E"/>
    <w:rsid w:val="00501795"/>
    <w:rsid w:val="006F14CC"/>
    <w:rsid w:val="0079025C"/>
    <w:rsid w:val="007D34BE"/>
    <w:rsid w:val="007F3089"/>
    <w:rsid w:val="00801568"/>
    <w:rsid w:val="0085720E"/>
    <w:rsid w:val="008717E2"/>
    <w:rsid w:val="008F7472"/>
    <w:rsid w:val="009B770F"/>
    <w:rsid w:val="009C4718"/>
    <w:rsid w:val="00A07F49"/>
    <w:rsid w:val="00A23BF1"/>
    <w:rsid w:val="00A5160D"/>
    <w:rsid w:val="00AA253F"/>
    <w:rsid w:val="00B22C32"/>
    <w:rsid w:val="00B50462"/>
    <w:rsid w:val="00BE2EAE"/>
    <w:rsid w:val="00C03A4B"/>
    <w:rsid w:val="00D94EA4"/>
    <w:rsid w:val="00DA5B13"/>
    <w:rsid w:val="00E45311"/>
    <w:rsid w:val="00F411A3"/>
    <w:rsid w:val="00F4249E"/>
    <w:rsid w:val="00F44ABC"/>
    <w:rsid w:val="00F50522"/>
    <w:rsid w:val="00F86910"/>
    <w:rsid w:val="00FA6562"/>
    <w:rsid w:val="00FD1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32398"/>
  <w15:chartTrackingRefBased/>
  <w15:docId w15:val="{B8C2FFFD-C6C3-4014-8BFC-8DC99E796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089"/>
  </w:style>
  <w:style w:type="paragraph" w:styleId="Heading1">
    <w:name w:val="heading 1"/>
    <w:basedOn w:val="Normal"/>
    <w:next w:val="Normal"/>
    <w:link w:val="Heading1Char"/>
    <w:uiPriority w:val="9"/>
    <w:qFormat/>
    <w:rsid w:val="00146714"/>
    <w:pPr>
      <w:jc w:val="center"/>
      <w:outlineLvl w:val="0"/>
    </w:pPr>
    <w:rPr>
      <w:b/>
      <w:bCs/>
      <w:sz w:val="44"/>
      <w:szCs w:val="44"/>
      <w:u w:val="single"/>
    </w:rPr>
  </w:style>
  <w:style w:type="paragraph" w:styleId="Heading2">
    <w:name w:val="heading 2"/>
    <w:basedOn w:val="Heading1"/>
    <w:next w:val="Normal"/>
    <w:link w:val="Heading2Char"/>
    <w:uiPriority w:val="9"/>
    <w:unhideWhenUsed/>
    <w:qFormat/>
    <w:rsid w:val="00146714"/>
    <w:pPr>
      <w:outlineLvl w:val="1"/>
    </w:pPr>
    <w:rPr>
      <w:sz w:val="40"/>
      <w:szCs w:val="4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6714"/>
    <w:rPr>
      <w:b/>
      <w:bCs/>
      <w:sz w:val="44"/>
      <w:szCs w:val="44"/>
      <w:u w:val="single"/>
    </w:rPr>
  </w:style>
  <w:style w:type="character" w:customStyle="1" w:styleId="Heading2Char">
    <w:name w:val="Heading 2 Char"/>
    <w:basedOn w:val="DefaultParagraphFont"/>
    <w:link w:val="Heading2"/>
    <w:uiPriority w:val="9"/>
    <w:rsid w:val="00146714"/>
    <w:rPr>
      <w:b/>
      <w:bCs/>
      <w:sz w:val="40"/>
      <w:szCs w:val="40"/>
    </w:rPr>
  </w:style>
  <w:style w:type="paragraph" w:styleId="ListParagraph">
    <w:name w:val="List Paragraph"/>
    <w:basedOn w:val="Normal"/>
    <w:uiPriority w:val="34"/>
    <w:qFormat/>
    <w:rsid w:val="00146714"/>
    <w:pPr>
      <w:ind w:left="720"/>
      <w:contextualSpacing/>
    </w:pPr>
  </w:style>
  <w:style w:type="paragraph" w:styleId="Caption">
    <w:name w:val="caption"/>
    <w:basedOn w:val="Normal"/>
    <w:next w:val="Normal"/>
    <w:uiPriority w:val="35"/>
    <w:unhideWhenUsed/>
    <w:qFormat/>
    <w:rsid w:val="00146714"/>
    <w:pPr>
      <w:spacing w:line="240" w:lineRule="auto"/>
    </w:pPr>
    <w:rPr>
      <w:i/>
      <w:iCs/>
      <w:color w:val="1F497D" w:themeColor="text2"/>
      <w:sz w:val="18"/>
      <w:szCs w:val="18"/>
    </w:rPr>
  </w:style>
  <w:style w:type="paragraph" w:styleId="BalloonText">
    <w:name w:val="Balloon Text"/>
    <w:basedOn w:val="Normal"/>
    <w:link w:val="BalloonTextChar"/>
    <w:uiPriority w:val="99"/>
    <w:semiHidden/>
    <w:unhideWhenUsed/>
    <w:rsid w:val="006F14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4CC"/>
    <w:rPr>
      <w:rFonts w:ascii="Segoe UI" w:hAnsi="Segoe UI" w:cs="Segoe UI"/>
      <w:sz w:val="18"/>
      <w:szCs w:val="18"/>
    </w:rPr>
  </w:style>
  <w:style w:type="paragraph" w:styleId="Header">
    <w:name w:val="header"/>
    <w:basedOn w:val="Normal"/>
    <w:link w:val="HeaderChar"/>
    <w:uiPriority w:val="99"/>
    <w:unhideWhenUsed/>
    <w:rsid w:val="00004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38E"/>
  </w:style>
  <w:style w:type="paragraph" w:styleId="Footer">
    <w:name w:val="footer"/>
    <w:basedOn w:val="Normal"/>
    <w:link w:val="FooterChar"/>
    <w:uiPriority w:val="99"/>
    <w:unhideWhenUsed/>
    <w:rsid w:val="00004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38E"/>
  </w:style>
  <w:style w:type="character" w:styleId="CommentReference">
    <w:name w:val="annotation reference"/>
    <w:basedOn w:val="DefaultParagraphFont"/>
    <w:uiPriority w:val="99"/>
    <w:semiHidden/>
    <w:unhideWhenUsed/>
    <w:rsid w:val="00F44ABC"/>
    <w:rPr>
      <w:sz w:val="16"/>
      <w:szCs w:val="16"/>
    </w:rPr>
  </w:style>
  <w:style w:type="paragraph" w:styleId="CommentText">
    <w:name w:val="annotation text"/>
    <w:basedOn w:val="Normal"/>
    <w:link w:val="CommentTextChar"/>
    <w:uiPriority w:val="99"/>
    <w:semiHidden/>
    <w:unhideWhenUsed/>
    <w:rsid w:val="00F44ABC"/>
    <w:pPr>
      <w:spacing w:line="240" w:lineRule="auto"/>
    </w:pPr>
    <w:rPr>
      <w:sz w:val="20"/>
      <w:szCs w:val="20"/>
    </w:rPr>
  </w:style>
  <w:style w:type="character" w:customStyle="1" w:styleId="CommentTextChar">
    <w:name w:val="Comment Text Char"/>
    <w:basedOn w:val="DefaultParagraphFont"/>
    <w:link w:val="CommentText"/>
    <w:uiPriority w:val="99"/>
    <w:semiHidden/>
    <w:rsid w:val="00F44ABC"/>
    <w:rPr>
      <w:sz w:val="20"/>
      <w:szCs w:val="20"/>
    </w:rPr>
  </w:style>
  <w:style w:type="paragraph" w:styleId="CommentSubject">
    <w:name w:val="annotation subject"/>
    <w:basedOn w:val="CommentText"/>
    <w:next w:val="CommentText"/>
    <w:link w:val="CommentSubjectChar"/>
    <w:uiPriority w:val="99"/>
    <w:semiHidden/>
    <w:unhideWhenUsed/>
    <w:rsid w:val="00F44ABC"/>
    <w:rPr>
      <w:b/>
      <w:bCs/>
    </w:rPr>
  </w:style>
  <w:style w:type="character" w:customStyle="1" w:styleId="CommentSubjectChar">
    <w:name w:val="Comment Subject Char"/>
    <w:basedOn w:val="CommentTextChar"/>
    <w:link w:val="CommentSubject"/>
    <w:uiPriority w:val="99"/>
    <w:semiHidden/>
    <w:rsid w:val="00F44A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505401">
      <w:bodyDiv w:val="1"/>
      <w:marLeft w:val="0"/>
      <w:marRight w:val="0"/>
      <w:marTop w:val="0"/>
      <w:marBottom w:val="0"/>
      <w:divBdr>
        <w:top w:val="none" w:sz="0" w:space="0" w:color="auto"/>
        <w:left w:val="none" w:sz="0" w:space="0" w:color="auto"/>
        <w:bottom w:val="none" w:sz="0" w:space="0" w:color="auto"/>
        <w:right w:val="none" w:sz="0" w:space="0" w:color="auto"/>
      </w:divBdr>
    </w:div>
    <w:div w:id="1046837151">
      <w:bodyDiv w:val="1"/>
      <w:marLeft w:val="0"/>
      <w:marRight w:val="0"/>
      <w:marTop w:val="0"/>
      <w:marBottom w:val="0"/>
      <w:divBdr>
        <w:top w:val="none" w:sz="0" w:space="0" w:color="auto"/>
        <w:left w:val="none" w:sz="0" w:space="0" w:color="auto"/>
        <w:bottom w:val="none" w:sz="0" w:space="0" w:color="auto"/>
        <w:right w:val="none" w:sz="0" w:space="0" w:color="auto"/>
      </w:divBdr>
    </w:div>
    <w:div w:id="130993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1590</Words>
  <Characters>9068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Everett</dc:creator>
  <cp:keywords/>
  <dc:description/>
  <cp:lastModifiedBy>Sarah Tilt</cp:lastModifiedBy>
  <cp:revision>3</cp:revision>
  <cp:lastPrinted>2022-02-08T15:50:00Z</cp:lastPrinted>
  <dcterms:created xsi:type="dcterms:W3CDTF">2023-01-03T21:02:00Z</dcterms:created>
  <dcterms:modified xsi:type="dcterms:W3CDTF">2023-01-03T21:08:00Z</dcterms:modified>
</cp:coreProperties>
</file>